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BCB927" w14:textId="50FD416B" w:rsidR="0044564E" w:rsidRPr="000F0E0F" w:rsidRDefault="0044564E" w:rsidP="00284AE7">
      <w:pPr>
        <w:pStyle w:val="p1"/>
        <w:rPr>
          <w:rFonts w:ascii="Comic Sans MS" w:hAnsi="Comic Sans MS" w:cstheme="minorBidi"/>
          <w:color w:val="auto"/>
          <w:szCs w:val="24"/>
        </w:rPr>
      </w:pPr>
      <w:r>
        <w:rPr>
          <w:rFonts w:ascii="Comic Sans MS" w:hAnsi="Comic Sans MS" w:cstheme="minorBidi"/>
          <w:color w:val="auto"/>
          <w:sz w:val="32"/>
          <w:szCs w:val="24"/>
        </w:rPr>
        <w:t>PSYCHANALYSE ET JUDAISME</w:t>
      </w:r>
      <w:r w:rsidR="000F0E0F">
        <w:rPr>
          <w:rFonts w:ascii="Comic Sans MS" w:hAnsi="Comic Sans MS" w:cstheme="minorBidi"/>
          <w:color w:val="auto"/>
          <w:sz w:val="32"/>
          <w:szCs w:val="24"/>
        </w:rPr>
        <w:t xml:space="preserve"> </w:t>
      </w:r>
      <w:r w:rsidR="000F0E0F" w:rsidRPr="000F0E0F">
        <w:rPr>
          <w:rFonts w:ascii="Comic Sans MS" w:hAnsi="Comic Sans MS" w:cstheme="minorBidi"/>
          <w:color w:val="auto"/>
          <w:szCs w:val="24"/>
        </w:rPr>
        <w:t>(13/04/19)</w:t>
      </w:r>
    </w:p>
    <w:p w14:paraId="10B18E40" w14:textId="77777777" w:rsidR="0044564E" w:rsidRDefault="0044564E" w:rsidP="00284AE7">
      <w:pPr>
        <w:pStyle w:val="p1"/>
        <w:rPr>
          <w:rFonts w:ascii="Comic Sans MS" w:hAnsi="Comic Sans MS" w:cstheme="minorBidi"/>
          <w:color w:val="auto"/>
          <w:sz w:val="32"/>
          <w:szCs w:val="24"/>
        </w:rPr>
      </w:pPr>
    </w:p>
    <w:p w14:paraId="7400B98E" w14:textId="77777777" w:rsidR="002A5B1D" w:rsidRPr="00421057" w:rsidRDefault="00175EFC" w:rsidP="00284AE7">
      <w:pPr>
        <w:pStyle w:val="p1"/>
        <w:rPr>
          <w:rFonts w:ascii="Comic Sans MS" w:hAnsi="Comic Sans MS" w:cstheme="minorBidi"/>
          <w:color w:val="auto"/>
          <w:sz w:val="32"/>
          <w:szCs w:val="24"/>
          <w:u w:val="single"/>
        </w:rPr>
      </w:pPr>
      <w:r w:rsidRPr="00421057">
        <w:rPr>
          <w:rFonts w:ascii="Comic Sans MS" w:hAnsi="Comic Sans MS" w:cstheme="minorBidi"/>
          <w:color w:val="auto"/>
          <w:sz w:val="32"/>
          <w:szCs w:val="24"/>
          <w:u w:val="single"/>
        </w:rPr>
        <w:t>La psychanalyse a-t-elle une dette à l’égard du Judaïsme ?</w:t>
      </w:r>
      <w:r w:rsidR="002E48C6" w:rsidRPr="00421057">
        <w:rPr>
          <w:rFonts w:ascii="Comic Sans MS" w:hAnsi="Comic Sans MS" w:cstheme="minorBidi"/>
          <w:color w:val="auto"/>
          <w:sz w:val="32"/>
          <w:szCs w:val="24"/>
          <w:u w:val="single"/>
        </w:rPr>
        <w:t xml:space="preserve"> </w:t>
      </w:r>
    </w:p>
    <w:p w14:paraId="19F0EC70" w14:textId="1374116D" w:rsidR="002A5B1D" w:rsidRDefault="002A5B1D" w:rsidP="00284AE7">
      <w:pPr>
        <w:pStyle w:val="p1"/>
        <w:rPr>
          <w:rFonts w:ascii="Comic Sans MS" w:hAnsi="Comic Sans MS" w:cstheme="minorBidi"/>
          <w:color w:val="auto"/>
          <w:sz w:val="32"/>
          <w:szCs w:val="24"/>
        </w:rPr>
      </w:pPr>
      <w:r>
        <w:rPr>
          <w:rFonts w:ascii="Comic Sans MS" w:hAnsi="Comic Sans MS" w:cstheme="minorBidi"/>
          <w:color w:val="auto"/>
          <w:sz w:val="32"/>
          <w:szCs w:val="24"/>
        </w:rPr>
        <w:t>Bien que psychanalyse et judaïsme soient éminemment hétérogènes, Freud</w:t>
      </w:r>
      <w:r w:rsidR="00E921B8">
        <w:rPr>
          <w:rFonts w:ascii="Comic Sans MS" w:hAnsi="Comic Sans MS" w:cstheme="minorBidi"/>
          <w:color w:val="auto"/>
          <w:sz w:val="32"/>
          <w:szCs w:val="24"/>
        </w:rPr>
        <w:t>, détaché de la tradition de ses pères,</w:t>
      </w:r>
      <w:r>
        <w:rPr>
          <w:rFonts w:ascii="Comic Sans MS" w:hAnsi="Comic Sans MS" w:cstheme="minorBidi"/>
          <w:color w:val="auto"/>
          <w:sz w:val="32"/>
          <w:szCs w:val="24"/>
        </w:rPr>
        <w:t xml:space="preserve"> déplore déjà qu’on les rapproche.</w:t>
      </w:r>
    </w:p>
    <w:p w14:paraId="52E01B54" w14:textId="0C7F2398" w:rsidR="0044564E" w:rsidRDefault="002E48C6" w:rsidP="00284AE7">
      <w:pPr>
        <w:pStyle w:val="p1"/>
        <w:rPr>
          <w:rFonts w:ascii="Comic Sans MS" w:hAnsi="Comic Sans MS" w:cstheme="minorBidi"/>
          <w:color w:val="auto"/>
          <w:sz w:val="32"/>
          <w:szCs w:val="24"/>
        </w:rPr>
      </w:pPr>
      <w:r>
        <w:rPr>
          <w:rFonts w:ascii="Comic Sans MS" w:hAnsi="Comic Sans MS" w:cstheme="minorBidi"/>
          <w:color w:val="auto"/>
          <w:sz w:val="32"/>
          <w:szCs w:val="24"/>
        </w:rPr>
        <w:t>Les premiers psychanalystes autour de Freud étaient des Juifs déjudaïsés</w:t>
      </w:r>
      <w:r w:rsidR="006C5362">
        <w:rPr>
          <w:rFonts w:ascii="Comic Sans MS" w:hAnsi="Comic Sans MS" w:cstheme="minorBidi"/>
          <w:color w:val="auto"/>
          <w:sz w:val="32"/>
          <w:szCs w:val="24"/>
        </w:rPr>
        <w:t xml:space="preserve">, </w:t>
      </w:r>
      <w:r w:rsidR="00CA5C13">
        <w:rPr>
          <w:rFonts w:ascii="Comic Sans MS" w:hAnsi="Comic Sans MS" w:cstheme="minorBidi"/>
          <w:color w:val="auto"/>
          <w:sz w:val="32"/>
          <w:szCs w:val="24"/>
        </w:rPr>
        <w:t xml:space="preserve">comme </w:t>
      </w:r>
      <w:r w:rsidR="006C5362">
        <w:rPr>
          <w:rFonts w:ascii="Comic Sans MS" w:hAnsi="Comic Sans MS" w:cstheme="minorBidi"/>
          <w:color w:val="auto"/>
          <w:sz w:val="32"/>
          <w:szCs w:val="24"/>
        </w:rPr>
        <w:t>réunis par un symptôme commun</w:t>
      </w:r>
      <w:r w:rsidR="007C370E">
        <w:rPr>
          <w:rFonts w:ascii="Comic Sans MS" w:hAnsi="Comic Sans MS" w:cstheme="minorBidi"/>
          <w:color w:val="auto"/>
          <w:sz w:val="32"/>
          <w:szCs w:val="24"/>
        </w:rPr>
        <w:t>,</w:t>
      </w:r>
      <w:r w:rsidR="00CA5C13">
        <w:rPr>
          <w:rFonts w:ascii="Comic Sans MS" w:hAnsi="Comic Sans MS" w:cstheme="minorBidi"/>
          <w:color w:val="auto"/>
          <w:sz w:val="32"/>
          <w:szCs w:val="24"/>
        </w:rPr>
        <w:t xml:space="preserve"> éprouva</w:t>
      </w:r>
      <w:r w:rsidR="006C5362">
        <w:rPr>
          <w:rFonts w:ascii="Comic Sans MS" w:hAnsi="Comic Sans MS" w:cstheme="minorBidi"/>
          <w:color w:val="auto"/>
          <w:sz w:val="32"/>
          <w:szCs w:val="24"/>
        </w:rPr>
        <w:t>nt une sympathie réciproque</w:t>
      </w:r>
      <w:r w:rsidR="007C370E">
        <w:rPr>
          <w:rFonts w:ascii="Comic Sans MS" w:hAnsi="Comic Sans MS" w:cstheme="minorBidi"/>
          <w:color w:val="auto"/>
          <w:sz w:val="32"/>
          <w:szCs w:val="24"/>
        </w:rPr>
        <w:t>.</w:t>
      </w:r>
      <w:r w:rsidR="00176C3C">
        <w:rPr>
          <w:rFonts w:ascii="Comic Sans MS" w:hAnsi="Comic Sans MS" w:cstheme="minorBidi"/>
          <w:color w:val="auto"/>
          <w:sz w:val="32"/>
          <w:szCs w:val="24"/>
        </w:rPr>
        <w:t xml:space="preserve"> </w:t>
      </w:r>
      <w:r w:rsidR="00CC4D12">
        <w:rPr>
          <w:rFonts w:ascii="Comic Sans MS" w:hAnsi="Comic Sans MS" w:cstheme="minorBidi"/>
          <w:color w:val="auto"/>
          <w:sz w:val="32"/>
          <w:szCs w:val="24"/>
        </w:rPr>
        <w:t>Le mouvement de Freud serait « </w:t>
      </w:r>
      <w:r w:rsidR="00CC4D12" w:rsidRPr="002A5B1D">
        <w:rPr>
          <w:rFonts w:ascii="Comic Sans MS" w:hAnsi="Comic Sans MS" w:cstheme="minorBidi"/>
          <w:color w:val="auto"/>
          <w:sz w:val="28"/>
          <w:szCs w:val="24"/>
        </w:rPr>
        <w:t>cette recherche de l’authenticité de l’âme » (Ch. Melman)</w:t>
      </w:r>
      <w:r w:rsidR="007A4615">
        <w:rPr>
          <w:rFonts w:ascii="Comic Sans MS" w:hAnsi="Comic Sans MS" w:cstheme="minorBidi"/>
          <w:color w:val="auto"/>
          <w:sz w:val="32"/>
          <w:szCs w:val="24"/>
        </w:rPr>
        <w:t>, visant la recherche de la vérité, la vérité du sujet</w:t>
      </w:r>
      <w:r w:rsidR="00837119">
        <w:rPr>
          <w:rFonts w:ascii="Comic Sans MS" w:hAnsi="Comic Sans MS" w:cstheme="minorBidi"/>
          <w:color w:val="auto"/>
          <w:sz w:val="32"/>
          <w:szCs w:val="24"/>
        </w:rPr>
        <w:t xml:space="preserve"> selon les lois de la méthodologie anal</w:t>
      </w:r>
      <w:r w:rsidR="002A5B1D">
        <w:rPr>
          <w:rFonts w:ascii="Comic Sans MS" w:hAnsi="Comic Sans MS" w:cstheme="minorBidi"/>
          <w:color w:val="auto"/>
          <w:sz w:val="32"/>
          <w:szCs w:val="24"/>
        </w:rPr>
        <w:t>ytique :</w:t>
      </w:r>
      <w:r w:rsidR="00A256A4">
        <w:rPr>
          <w:rFonts w:ascii="Comic Sans MS" w:hAnsi="Comic Sans MS" w:cstheme="minorBidi"/>
          <w:color w:val="auto"/>
          <w:sz w:val="32"/>
          <w:szCs w:val="24"/>
        </w:rPr>
        <w:t xml:space="preserve"> mode d’écoute de la parole, méfiance des constructions intellectuelles </w:t>
      </w:r>
      <w:r w:rsidR="00104372">
        <w:rPr>
          <w:rFonts w:ascii="Comic Sans MS" w:hAnsi="Comic Sans MS" w:cstheme="minorBidi"/>
          <w:color w:val="auto"/>
          <w:sz w:val="32"/>
          <w:szCs w:val="24"/>
        </w:rPr>
        <w:t xml:space="preserve">tout </w:t>
      </w:r>
      <w:r w:rsidR="00A256A4">
        <w:rPr>
          <w:rFonts w:ascii="Comic Sans MS" w:hAnsi="Comic Sans MS" w:cstheme="minorBidi"/>
          <w:color w:val="auto"/>
          <w:sz w:val="32"/>
          <w:szCs w:val="24"/>
        </w:rPr>
        <w:t>comme dans la démarche talmudique.</w:t>
      </w:r>
      <w:r w:rsidR="00E921B8">
        <w:rPr>
          <w:rFonts w:ascii="Comic Sans MS" w:hAnsi="Comic Sans MS" w:cstheme="minorBidi"/>
          <w:color w:val="auto"/>
          <w:sz w:val="32"/>
          <w:szCs w:val="24"/>
        </w:rPr>
        <w:t xml:space="preserve"> La méthodologie de la métaphysique juive détournée, retournée et enfin transfigurée par Freud en métapsychologie</w:t>
      </w:r>
      <w:r w:rsidR="0044564E">
        <w:rPr>
          <w:rFonts w:ascii="Comic Sans MS" w:hAnsi="Comic Sans MS" w:cstheme="minorBidi"/>
          <w:color w:val="auto"/>
          <w:sz w:val="32"/>
          <w:szCs w:val="24"/>
        </w:rPr>
        <w:t xml:space="preserve"> montre qu’il en savait un peu lui-même</w:t>
      </w:r>
      <w:r w:rsidR="00104372">
        <w:rPr>
          <w:rFonts w:ascii="Comic Sans MS" w:hAnsi="Comic Sans MS" w:cstheme="minorBidi"/>
          <w:color w:val="auto"/>
          <w:sz w:val="32"/>
          <w:szCs w:val="24"/>
        </w:rPr>
        <w:t xml:space="preserve"> sur cette tradition</w:t>
      </w:r>
      <w:r w:rsidR="00E921B8">
        <w:rPr>
          <w:rFonts w:ascii="Comic Sans MS" w:hAnsi="Comic Sans MS" w:cstheme="minorBidi"/>
          <w:color w:val="auto"/>
          <w:sz w:val="32"/>
          <w:szCs w:val="24"/>
        </w:rPr>
        <w:t xml:space="preserve">.  </w:t>
      </w:r>
      <w:r w:rsidR="0044564E">
        <w:rPr>
          <w:rFonts w:ascii="Comic Sans MS" w:hAnsi="Comic Sans MS" w:cstheme="minorBidi"/>
          <w:color w:val="auto"/>
          <w:sz w:val="32"/>
          <w:szCs w:val="24"/>
        </w:rPr>
        <w:t>L’hypothèse de l’inconscient ne débarrasse pas l’homme de la question de la transcendance mais la déplace au cœur de l’intime</w:t>
      </w:r>
      <w:r w:rsidR="00104372">
        <w:rPr>
          <w:rFonts w:ascii="Comic Sans MS" w:hAnsi="Comic Sans MS" w:cstheme="minorBidi"/>
          <w:color w:val="auto"/>
          <w:sz w:val="32"/>
          <w:szCs w:val="24"/>
        </w:rPr>
        <w:t xml:space="preserve"> (J.P </w:t>
      </w:r>
      <w:r w:rsidR="00806807">
        <w:rPr>
          <w:rFonts w:ascii="Comic Sans MS" w:hAnsi="Comic Sans MS" w:cstheme="minorBidi"/>
          <w:color w:val="auto"/>
          <w:sz w:val="32"/>
          <w:szCs w:val="24"/>
        </w:rPr>
        <w:t>Winter)</w:t>
      </w:r>
      <w:r w:rsidR="0044564E">
        <w:rPr>
          <w:rFonts w:ascii="Comic Sans MS" w:hAnsi="Comic Sans MS" w:cstheme="minorBidi"/>
          <w:color w:val="auto"/>
          <w:sz w:val="32"/>
          <w:szCs w:val="24"/>
        </w:rPr>
        <w:t>.</w:t>
      </w:r>
    </w:p>
    <w:p w14:paraId="392D86C1" w14:textId="744E0675" w:rsidR="002A5B1D" w:rsidRDefault="00176C3C" w:rsidP="00284AE7">
      <w:pPr>
        <w:pStyle w:val="p1"/>
        <w:rPr>
          <w:rFonts w:ascii="Comic Sans MS" w:hAnsi="Comic Sans MS" w:cstheme="minorBidi"/>
          <w:color w:val="auto"/>
          <w:sz w:val="28"/>
          <w:szCs w:val="24"/>
        </w:rPr>
      </w:pPr>
      <w:r>
        <w:rPr>
          <w:rFonts w:ascii="Comic Sans MS" w:hAnsi="Comic Sans MS" w:cstheme="minorBidi"/>
          <w:color w:val="auto"/>
          <w:sz w:val="32"/>
          <w:szCs w:val="24"/>
        </w:rPr>
        <w:t>Freud déchiré entre plusieurs cultures</w:t>
      </w:r>
      <w:r w:rsidR="002F43E6">
        <w:rPr>
          <w:rFonts w:ascii="Comic Sans MS" w:hAnsi="Comic Sans MS" w:cstheme="minorBidi"/>
          <w:color w:val="auto"/>
          <w:sz w:val="32"/>
          <w:szCs w:val="24"/>
        </w:rPr>
        <w:t xml:space="preserve"> était soucieux de</w:t>
      </w:r>
      <w:r w:rsidR="009B5AEF">
        <w:rPr>
          <w:rFonts w:ascii="Comic Sans MS" w:hAnsi="Comic Sans MS" w:cstheme="minorBidi"/>
          <w:color w:val="auto"/>
          <w:sz w:val="32"/>
          <w:szCs w:val="24"/>
        </w:rPr>
        <w:t xml:space="preserve"> faire</w:t>
      </w:r>
      <w:r w:rsidR="002F43E6">
        <w:rPr>
          <w:rFonts w:ascii="Comic Sans MS" w:hAnsi="Comic Sans MS" w:cstheme="minorBidi"/>
          <w:color w:val="auto"/>
          <w:sz w:val="32"/>
          <w:szCs w:val="24"/>
        </w:rPr>
        <w:t xml:space="preserve"> carrière</w:t>
      </w:r>
      <w:r w:rsidR="009B5AEF">
        <w:rPr>
          <w:rFonts w:ascii="Comic Sans MS" w:hAnsi="Comic Sans MS" w:cstheme="minorBidi"/>
          <w:color w:val="auto"/>
          <w:sz w:val="32"/>
          <w:szCs w:val="24"/>
        </w:rPr>
        <w:t xml:space="preserve"> tout en préservant dans sa parole</w:t>
      </w:r>
      <w:r w:rsidR="00EB01B1">
        <w:rPr>
          <w:rFonts w:ascii="Comic Sans MS" w:hAnsi="Comic Sans MS" w:cstheme="minorBidi"/>
          <w:color w:val="auto"/>
          <w:sz w:val="32"/>
          <w:szCs w:val="24"/>
        </w:rPr>
        <w:t xml:space="preserve"> ce</w:t>
      </w:r>
      <w:r w:rsidR="00E578AD">
        <w:rPr>
          <w:rFonts w:ascii="Comic Sans MS" w:hAnsi="Comic Sans MS" w:cstheme="minorBidi"/>
          <w:color w:val="auto"/>
          <w:sz w:val="32"/>
          <w:szCs w:val="24"/>
        </w:rPr>
        <w:t xml:space="preserve"> qui puisse le libérer</w:t>
      </w:r>
      <w:r w:rsidR="007F1D79">
        <w:rPr>
          <w:rFonts w:ascii="Comic Sans MS" w:hAnsi="Comic Sans MS" w:cstheme="minorBidi"/>
          <w:color w:val="auto"/>
          <w:sz w:val="32"/>
          <w:szCs w:val="24"/>
        </w:rPr>
        <w:t xml:space="preserve"> de</w:t>
      </w:r>
      <w:r w:rsidR="009B5AEF">
        <w:rPr>
          <w:rFonts w:ascii="Comic Sans MS" w:hAnsi="Comic Sans MS" w:cstheme="minorBidi"/>
          <w:color w:val="auto"/>
          <w:sz w:val="32"/>
          <w:szCs w:val="24"/>
        </w:rPr>
        <w:t xml:space="preserve"> ce que </w:t>
      </w:r>
      <w:r w:rsidR="00CA5C13">
        <w:rPr>
          <w:rFonts w:ascii="Comic Sans MS" w:hAnsi="Comic Sans MS" w:cstheme="minorBidi"/>
          <w:color w:val="auto"/>
          <w:sz w:val="32"/>
          <w:szCs w:val="24"/>
        </w:rPr>
        <w:t xml:space="preserve">tout un </w:t>
      </w:r>
      <w:r w:rsidR="009B5AEF">
        <w:rPr>
          <w:rFonts w:ascii="Comic Sans MS" w:hAnsi="Comic Sans MS" w:cstheme="minorBidi"/>
          <w:color w:val="auto"/>
          <w:sz w:val="32"/>
          <w:szCs w:val="24"/>
        </w:rPr>
        <w:t>chacun a de plus précieux, de plus essentiel : son origine</w:t>
      </w:r>
      <w:r w:rsidR="00E578AD">
        <w:rPr>
          <w:rFonts w:ascii="Comic Sans MS" w:hAnsi="Comic Sans MS" w:cstheme="minorBidi"/>
          <w:color w:val="auto"/>
          <w:sz w:val="32"/>
          <w:szCs w:val="24"/>
        </w:rPr>
        <w:t>, sa tradition</w:t>
      </w:r>
      <w:r w:rsidR="00104372">
        <w:rPr>
          <w:rFonts w:ascii="Comic Sans MS" w:hAnsi="Comic Sans MS" w:cstheme="minorBidi"/>
          <w:color w:val="auto"/>
          <w:sz w:val="32"/>
          <w:szCs w:val="24"/>
        </w:rPr>
        <w:t>,</w:t>
      </w:r>
      <w:r w:rsidR="00E578AD">
        <w:rPr>
          <w:rFonts w:ascii="Comic Sans MS" w:hAnsi="Comic Sans MS" w:cstheme="minorBidi"/>
          <w:color w:val="auto"/>
          <w:sz w:val="32"/>
          <w:szCs w:val="24"/>
        </w:rPr>
        <w:t xml:space="preserve"> du lieu qui est sa maison, le domicile de ses</w:t>
      </w:r>
      <w:r w:rsidR="00BC3A98">
        <w:rPr>
          <w:rFonts w:ascii="Comic Sans MS" w:hAnsi="Comic Sans MS" w:cstheme="minorBidi"/>
          <w:color w:val="auto"/>
          <w:sz w:val="32"/>
          <w:szCs w:val="24"/>
        </w:rPr>
        <w:t xml:space="preserve"> ancêtres</w:t>
      </w:r>
      <w:r w:rsidR="00EB01B1">
        <w:rPr>
          <w:rFonts w:ascii="Comic Sans MS" w:hAnsi="Comic Sans MS" w:cstheme="minorBidi"/>
          <w:color w:val="auto"/>
          <w:sz w:val="32"/>
          <w:szCs w:val="24"/>
        </w:rPr>
        <w:t xml:space="preserve">. De </w:t>
      </w:r>
      <w:r w:rsidR="00E106D6">
        <w:rPr>
          <w:rFonts w:ascii="Comic Sans MS" w:hAnsi="Comic Sans MS" w:cstheme="minorBidi"/>
          <w:color w:val="auto"/>
          <w:sz w:val="32"/>
          <w:szCs w:val="24"/>
        </w:rPr>
        <w:t>cette demeure originelle</w:t>
      </w:r>
      <w:r w:rsidR="00CA5C13">
        <w:rPr>
          <w:rFonts w:ascii="Comic Sans MS" w:hAnsi="Comic Sans MS" w:cstheme="minorBidi"/>
          <w:color w:val="auto"/>
          <w:sz w:val="32"/>
          <w:szCs w:val="24"/>
        </w:rPr>
        <w:t xml:space="preserve"> où s</w:t>
      </w:r>
      <w:r w:rsidR="007F1D79">
        <w:rPr>
          <w:rFonts w:ascii="Comic Sans MS" w:hAnsi="Comic Sans MS" w:cstheme="minorBidi"/>
          <w:color w:val="auto"/>
          <w:sz w:val="32"/>
          <w:szCs w:val="24"/>
        </w:rPr>
        <w:t xml:space="preserve">a parole </w:t>
      </w:r>
      <w:r w:rsidR="00324C20">
        <w:rPr>
          <w:rFonts w:ascii="Comic Sans MS" w:hAnsi="Comic Sans MS" w:cstheme="minorBidi"/>
          <w:color w:val="auto"/>
          <w:sz w:val="32"/>
          <w:szCs w:val="24"/>
        </w:rPr>
        <w:t>prendrait place</w:t>
      </w:r>
      <w:r w:rsidR="00CA5C13">
        <w:rPr>
          <w:rFonts w:ascii="Comic Sans MS" w:hAnsi="Comic Sans MS" w:cstheme="minorBidi"/>
          <w:color w:val="auto"/>
          <w:sz w:val="32"/>
          <w:szCs w:val="24"/>
        </w:rPr>
        <w:t xml:space="preserve"> c’est</w:t>
      </w:r>
      <w:r w:rsidR="007F1D79">
        <w:rPr>
          <w:rFonts w:ascii="Comic Sans MS" w:hAnsi="Comic Sans MS" w:cstheme="minorBidi"/>
          <w:color w:val="auto"/>
          <w:sz w:val="32"/>
          <w:szCs w:val="24"/>
        </w:rPr>
        <w:t xml:space="preserve"> la demeure du père</w:t>
      </w:r>
      <w:r w:rsidR="00421A1F">
        <w:rPr>
          <w:rFonts w:ascii="Comic Sans MS" w:hAnsi="Comic Sans MS" w:cstheme="minorBidi"/>
          <w:color w:val="auto"/>
          <w:sz w:val="32"/>
          <w:szCs w:val="24"/>
        </w:rPr>
        <w:t>, exigence éminemment juive</w:t>
      </w:r>
      <w:r w:rsidR="009B5AEF">
        <w:rPr>
          <w:rFonts w:ascii="Comic Sans MS" w:hAnsi="Comic Sans MS" w:cstheme="minorBidi"/>
          <w:color w:val="auto"/>
          <w:sz w:val="32"/>
          <w:szCs w:val="24"/>
        </w:rPr>
        <w:t>.</w:t>
      </w:r>
      <w:r w:rsidR="00E578AD">
        <w:rPr>
          <w:rFonts w:ascii="Comic Sans MS" w:hAnsi="Comic Sans MS" w:cstheme="minorBidi"/>
          <w:color w:val="auto"/>
          <w:sz w:val="32"/>
          <w:szCs w:val="24"/>
        </w:rPr>
        <w:t> </w:t>
      </w:r>
      <w:r w:rsidR="00F17B80">
        <w:rPr>
          <w:rFonts w:ascii="Comic Sans MS" w:hAnsi="Comic Sans MS" w:cstheme="minorBidi"/>
          <w:color w:val="auto"/>
          <w:sz w:val="32"/>
          <w:szCs w:val="24"/>
        </w:rPr>
        <w:t>Ce lieu d’où ça parle, malgré moi, à mon insu, ça vient dire la vérité de mon dés</w:t>
      </w:r>
      <w:r w:rsidR="00DE1F23">
        <w:rPr>
          <w:rFonts w:ascii="Comic Sans MS" w:hAnsi="Comic Sans MS" w:cstheme="minorBidi"/>
          <w:color w:val="auto"/>
          <w:sz w:val="32"/>
          <w:szCs w:val="24"/>
        </w:rPr>
        <w:t>ir, ce lieu m’échappe à jamais.</w:t>
      </w:r>
      <w:r w:rsidR="00A256A4">
        <w:rPr>
          <w:rFonts w:ascii="Comic Sans MS" w:hAnsi="Comic Sans MS" w:cstheme="minorBidi"/>
          <w:color w:val="auto"/>
          <w:sz w:val="32"/>
          <w:szCs w:val="24"/>
        </w:rPr>
        <w:t xml:space="preserve"> </w:t>
      </w:r>
      <w:r w:rsidR="00DE1F23">
        <w:rPr>
          <w:rFonts w:ascii="Comic Sans MS" w:hAnsi="Comic Sans MS" w:cstheme="minorBidi"/>
          <w:color w:val="auto"/>
          <w:sz w:val="32"/>
          <w:szCs w:val="24"/>
        </w:rPr>
        <w:t>D</w:t>
      </w:r>
      <w:r w:rsidR="00F17B80">
        <w:rPr>
          <w:rFonts w:ascii="Comic Sans MS" w:hAnsi="Comic Sans MS" w:cstheme="minorBidi"/>
          <w:color w:val="auto"/>
          <w:sz w:val="32"/>
          <w:szCs w:val="24"/>
        </w:rPr>
        <w:t>es signes</w:t>
      </w:r>
      <w:r w:rsidR="00DE1F23">
        <w:rPr>
          <w:rFonts w:ascii="Comic Sans MS" w:hAnsi="Comic Sans MS" w:cstheme="minorBidi"/>
          <w:color w:val="auto"/>
          <w:sz w:val="32"/>
          <w:szCs w:val="24"/>
        </w:rPr>
        <w:t>, comme le lapsus, le mot d’esprit</w:t>
      </w:r>
      <w:r w:rsidR="008D6105">
        <w:rPr>
          <w:rFonts w:ascii="Comic Sans MS" w:hAnsi="Comic Sans MS" w:cstheme="minorBidi"/>
          <w:color w:val="auto"/>
          <w:sz w:val="32"/>
          <w:szCs w:val="24"/>
        </w:rPr>
        <w:t>, l’acte manqué, le symptôme</w:t>
      </w:r>
      <w:r w:rsidR="00A256A4">
        <w:rPr>
          <w:rFonts w:ascii="Comic Sans MS" w:hAnsi="Comic Sans MS" w:cstheme="minorBidi"/>
          <w:color w:val="auto"/>
          <w:sz w:val="32"/>
          <w:szCs w:val="24"/>
        </w:rPr>
        <w:t>…</w:t>
      </w:r>
      <w:r w:rsidR="00F17B80">
        <w:rPr>
          <w:rFonts w:ascii="Comic Sans MS" w:hAnsi="Comic Sans MS" w:cstheme="minorBidi"/>
          <w:color w:val="auto"/>
          <w:sz w:val="32"/>
          <w:szCs w:val="24"/>
        </w:rPr>
        <w:t xml:space="preserve"> donnent à </w:t>
      </w:r>
      <w:r w:rsidR="00F17B80">
        <w:rPr>
          <w:rFonts w:ascii="Comic Sans MS" w:hAnsi="Comic Sans MS" w:cstheme="minorBidi"/>
          <w:color w:val="auto"/>
          <w:sz w:val="32"/>
          <w:szCs w:val="24"/>
        </w:rPr>
        <w:lastRenderedPageBreak/>
        <w:t>entendre, à déchiffrer sans pouvoir le rejoindre. C’est l’inconscient.</w:t>
      </w:r>
      <w:r w:rsidR="00E578AD">
        <w:rPr>
          <w:rFonts w:ascii="Comic Sans MS" w:hAnsi="Comic Sans MS" w:cstheme="minorBidi"/>
          <w:color w:val="auto"/>
          <w:sz w:val="32"/>
          <w:szCs w:val="24"/>
        </w:rPr>
        <w:t xml:space="preserve"> </w:t>
      </w:r>
      <w:r w:rsidR="00E578AD" w:rsidRPr="00E578AD">
        <w:rPr>
          <w:rFonts w:ascii="Comic Sans MS" w:hAnsi="Comic Sans MS" w:cstheme="minorBidi"/>
          <w:color w:val="auto"/>
          <w:sz w:val="28"/>
          <w:szCs w:val="24"/>
        </w:rPr>
        <w:t>Là où c’était puisse « je » advenir</w:t>
      </w:r>
      <w:r w:rsidR="00E578AD">
        <w:rPr>
          <w:rFonts w:ascii="Comic Sans MS" w:hAnsi="Comic Sans MS" w:cstheme="minorBidi"/>
          <w:color w:val="auto"/>
          <w:sz w:val="28"/>
          <w:szCs w:val="24"/>
        </w:rPr>
        <w:t>, vœu.</w:t>
      </w:r>
      <w:r w:rsidR="00CE00C8">
        <w:rPr>
          <w:rFonts w:ascii="Comic Sans MS" w:hAnsi="Comic Sans MS" w:cstheme="minorBidi"/>
          <w:color w:val="auto"/>
          <w:sz w:val="28"/>
          <w:szCs w:val="24"/>
        </w:rPr>
        <w:t xml:space="preserve"> </w:t>
      </w:r>
    </w:p>
    <w:p w14:paraId="24F49277" w14:textId="705AA120" w:rsidR="00CE00C8" w:rsidRDefault="002A5B1D" w:rsidP="00284AE7">
      <w:pPr>
        <w:pStyle w:val="p1"/>
        <w:rPr>
          <w:rFonts w:ascii="Comic Sans MS" w:hAnsi="Comic Sans MS" w:cstheme="minorBidi"/>
          <w:color w:val="auto"/>
          <w:sz w:val="32"/>
          <w:szCs w:val="24"/>
        </w:rPr>
      </w:pPr>
      <w:r w:rsidRPr="002A5B1D">
        <w:rPr>
          <w:rFonts w:ascii="Comic Sans MS" w:hAnsi="Comic Sans MS" w:cstheme="minorBidi"/>
          <w:color w:val="auto"/>
          <w:sz w:val="32"/>
          <w:szCs w:val="24"/>
        </w:rPr>
        <w:t>La psychanalyse a hérité du Judaïsme un art de l’interprétation</w:t>
      </w:r>
      <w:r w:rsidR="008D6105">
        <w:rPr>
          <w:rFonts w:ascii="Comic Sans MS" w:hAnsi="Comic Sans MS" w:cstheme="minorBidi"/>
          <w:color w:val="auto"/>
          <w:sz w:val="32"/>
          <w:szCs w:val="24"/>
        </w:rPr>
        <w:t xml:space="preserve"> (Lacan)</w:t>
      </w:r>
      <w:r>
        <w:rPr>
          <w:rFonts w:ascii="Comic Sans MS" w:hAnsi="Comic Sans MS" w:cstheme="minorBidi"/>
          <w:color w:val="auto"/>
          <w:sz w:val="32"/>
          <w:szCs w:val="24"/>
        </w:rPr>
        <w:t>.</w:t>
      </w:r>
    </w:p>
    <w:p w14:paraId="4579A6AF" w14:textId="77777777" w:rsidR="00E445BF" w:rsidRDefault="00E445BF" w:rsidP="00E445BF">
      <w:pPr>
        <w:pStyle w:val="p1"/>
        <w:rPr>
          <w:rFonts w:ascii="Comic Sans MS" w:hAnsi="Comic Sans MS" w:cstheme="minorBidi"/>
          <w:color w:val="auto"/>
          <w:sz w:val="32"/>
          <w:szCs w:val="24"/>
        </w:rPr>
      </w:pPr>
      <w:r w:rsidRPr="00421057">
        <w:rPr>
          <w:rFonts w:ascii="Comic Sans MS" w:hAnsi="Comic Sans MS" w:cstheme="minorBidi"/>
          <w:smallCaps/>
          <w:color w:val="auto"/>
          <w:sz w:val="32"/>
          <w:szCs w:val="24"/>
          <w:u w:val="single"/>
        </w:rPr>
        <w:t>Ce qui caractérise le Judaïsme c’est la place qu’il réserve à l’interprétation</w:t>
      </w:r>
      <w:r>
        <w:rPr>
          <w:rFonts w:ascii="Comic Sans MS" w:hAnsi="Comic Sans MS" w:cstheme="minorBidi"/>
          <w:color w:val="auto"/>
          <w:sz w:val="32"/>
          <w:szCs w:val="24"/>
        </w:rPr>
        <w:t>. (in Radiophonie p428 Autres Ecrits) : « </w:t>
      </w:r>
      <w:r w:rsidRPr="004F7A64">
        <w:rPr>
          <w:rFonts w:ascii="Verdana" w:hAnsi="Verdana" w:cstheme="minorBidi"/>
          <w:color w:val="auto"/>
          <w:sz w:val="21"/>
          <w:szCs w:val="24"/>
        </w:rPr>
        <w:t>Pourquoi sinon de ce que le Juif depuis le retour de Babylone, est celui qui sait lire, c’est à dire que de la lettre il prend distance de sa parole, trouvant là l’intervalle juste à y jouer d’une interprétation. D’une seule, celle du Midrash qui se distingue ici éminemment</w:t>
      </w:r>
      <w:r>
        <w:rPr>
          <w:rFonts w:ascii="Comic Sans MS" w:hAnsi="Comic Sans MS" w:cstheme="minorBidi"/>
          <w:color w:val="auto"/>
          <w:sz w:val="32"/>
          <w:szCs w:val="24"/>
        </w:rPr>
        <w:t>. »</w:t>
      </w:r>
    </w:p>
    <w:p w14:paraId="66FC5ABE" w14:textId="77777777" w:rsidR="00E445BF" w:rsidRDefault="00E445BF" w:rsidP="00E445BF">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 Or pour qu’il y est une interprétation il est nécessaire de créer les conditions d’une traduction. La traduction ouvre l ‘écart sans lequel aucune interprétation n’est envisageable. Le Juif s’est toujours constitué entre 2 langues : Hébreu/araméen- Hébreu/Ladino- Judéo/ Espagnol- Polonais/ Yiddish- Hébreu/ Ivrit. Ce pouvoir du Midrash d’élargir les bornes de la pensée des nouveaux évènements de l’Histoire juive permet de les mettre en pensée c’est à dire pensable, tous à l’exclusion de la Shoah. Comme dans l’analyse, transformer ce qui est traumatique, c’est à dire inadmissible, en élément réorganisateur et complexifiant. </w:t>
      </w:r>
    </w:p>
    <w:p w14:paraId="7A321CB0" w14:textId="77777777" w:rsidR="00E445BF" w:rsidRDefault="00E445BF" w:rsidP="00E445BF">
      <w:pPr>
        <w:pStyle w:val="p1"/>
      </w:pPr>
    </w:p>
    <w:p w14:paraId="6F837AD4" w14:textId="77777777" w:rsidR="00E445BF" w:rsidRPr="00421057" w:rsidRDefault="00E445BF" w:rsidP="00E445BF">
      <w:pPr>
        <w:pStyle w:val="p1"/>
      </w:pPr>
      <w:r w:rsidRPr="00421057">
        <w:t>Et l’humour comme dans le mot d’esprit :« Dans un Witz on dit une parole mais il y a toujours 2 choses à entendre ». Freud</w:t>
      </w:r>
    </w:p>
    <w:p w14:paraId="58155563" w14:textId="77777777" w:rsidR="00E445BF" w:rsidRPr="002A5B1D" w:rsidRDefault="00E445BF" w:rsidP="00284AE7">
      <w:pPr>
        <w:pStyle w:val="p1"/>
        <w:rPr>
          <w:rFonts w:ascii="Comic Sans MS" w:hAnsi="Comic Sans MS" w:cstheme="minorBidi"/>
          <w:color w:val="auto"/>
          <w:sz w:val="32"/>
          <w:szCs w:val="24"/>
        </w:rPr>
      </w:pPr>
    </w:p>
    <w:p w14:paraId="38C2634A" w14:textId="77777777" w:rsidR="000F0E0F" w:rsidRDefault="000F0E0F" w:rsidP="00284AE7">
      <w:pPr>
        <w:pStyle w:val="p1"/>
        <w:rPr>
          <w:rFonts w:ascii="Comic Sans MS" w:hAnsi="Comic Sans MS" w:cstheme="minorBidi"/>
          <w:color w:val="auto"/>
          <w:sz w:val="32"/>
          <w:szCs w:val="24"/>
        </w:rPr>
      </w:pPr>
    </w:p>
    <w:p w14:paraId="369E47F4" w14:textId="77777777" w:rsidR="000D01C0" w:rsidRDefault="000D01C0" w:rsidP="000D01C0">
      <w:pPr>
        <w:pStyle w:val="p1"/>
        <w:rPr>
          <w:rFonts w:ascii="Comic Sans MS" w:hAnsi="Comic Sans MS" w:cstheme="minorBidi"/>
          <w:color w:val="auto"/>
          <w:sz w:val="32"/>
          <w:szCs w:val="24"/>
        </w:rPr>
      </w:pPr>
      <w:r w:rsidRPr="00797668">
        <w:rPr>
          <w:rFonts w:ascii="Comic Sans MS" w:hAnsi="Comic Sans MS" w:cstheme="minorBidi"/>
          <w:color w:val="auto"/>
          <w:sz w:val="32"/>
          <w:szCs w:val="24"/>
        </w:rPr>
        <w:t>Pour Freud la religion ne se survit que de ce qu’elle satisfait la demande dans la mesure où elle soutient le sujet dans ses illusions qui lui barrent l’</w:t>
      </w:r>
      <w:r>
        <w:rPr>
          <w:rFonts w:ascii="Comic Sans MS" w:hAnsi="Comic Sans MS" w:cstheme="minorBidi"/>
          <w:color w:val="auto"/>
          <w:sz w:val="32"/>
          <w:szCs w:val="24"/>
        </w:rPr>
        <w:t>accè</w:t>
      </w:r>
      <w:r w:rsidRPr="00797668">
        <w:rPr>
          <w:rFonts w:ascii="Comic Sans MS" w:hAnsi="Comic Sans MS" w:cstheme="minorBidi"/>
          <w:color w:val="auto"/>
          <w:sz w:val="32"/>
          <w:szCs w:val="24"/>
        </w:rPr>
        <w:t>s à son désir.</w:t>
      </w:r>
      <w:r>
        <w:rPr>
          <w:rFonts w:ascii="Comic Sans MS" w:hAnsi="Comic Sans MS" w:cstheme="minorBidi"/>
          <w:color w:val="auto"/>
          <w:sz w:val="32"/>
          <w:szCs w:val="24"/>
        </w:rPr>
        <w:t xml:space="preserve"> Pourquoi la religion plutôt que la science ? La religion fait plaisir. Et de ce plaisir né du fantasme qui n’est finalement rien d’autre que la prime de plaisir ajoutée au désir. Plaisir exigeant qui tend le sujet vers son désir mais qui, dans le même temps, le rend opaque, voilé, indéchiffrable. La patience du Juif envers le Messie est grande, en attendant il obéit à la Loi. Le désir renvoie au désastre, c’est ce qui ne vient pas mais c’est un mouvement, une poussée. Il est répétitif et sans satisfaction. Le sujet est un exilé du désir. Le désir est du côté du manque et tisse la temporalité. Qu’est-ce que les Juifs ont apportés au désir ? Les 613 misvoth ou obligations commandements agencés en une série d’actes codifiés par une législation spécifique qui accompagnent la vie quotidienne du Juif pieux, le vrai savoir qui commence par la crainte, une pensée rigoureuse talmudique, lecture du texte et commentaire qui forment la survie du Judaïsme. </w:t>
      </w:r>
    </w:p>
    <w:p w14:paraId="713B3806" w14:textId="77777777" w:rsidR="000D01C0" w:rsidRDefault="000D01C0" w:rsidP="000D01C0">
      <w:pPr>
        <w:pStyle w:val="p1"/>
        <w:rPr>
          <w:rFonts w:ascii="Comic Sans MS" w:hAnsi="Comic Sans MS" w:cstheme="minorBidi"/>
          <w:color w:val="auto"/>
          <w:sz w:val="32"/>
          <w:szCs w:val="24"/>
        </w:rPr>
      </w:pPr>
      <w:r>
        <w:rPr>
          <w:rFonts w:ascii="Comic Sans MS" w:hAnsi="Comic Sans MS" w:cstheme="minorBidi"/>
          <w:color w:val="auto"/>
          <w:sz w:val="32"/>
          <w:szCs w:val="24"/>
        </w:rPr>
        <w:t>Ce savoir sur la lettre et son maniement soit le Midrash devient le support de la pensée, c’est un bord.</w:t>
      </w:r>
    </w:p>
    <w:p w14:paraId="07E13CF6" w14:textId="77777777" w:rsidR="000D01C0" w:rsidRDefault="000D01C0" w:rsidP="000D01C0">
      <w:pPr>
        <w:pStyle w:val="p1"/>
      </w:pPr>
      <w:r>
        <w:t>Talmud détient 4 niveaux de lecture et déchiffrage :</w:t>
      </w:r>
      <w:r>
        <w:rPr>
          <w:rStyle w:val="apple-converted-space"/>
        </w:rPr>
        <w:t> </w:t>
      </w:r>
    </w:p>
    <w:p w14:paraId="66EC69BB" w14:textId="77777777" w:rsidR="000D01C0" w:rsidRDefault="000D01C0" w:rsidP="000D01C0">
      <w:pPr>
        <w:pStyle w:val="p1"/>
      </w:pPr>
      <w:r>
        <w:t>1 sens littéral,</w:t>
      </w:r>
      <w:r>
        <w:rPr>
          <w:rStyle w:val="apple-converted-space"/>
        </w:rPr>
        <w:t> </w:t>
      </w:r>
    </w:p>
    <w:p w14:paraId="16A105E6" w14:textId="77777777" w:rsidR="000D01C0" w:rsidRDefault="000D01C0" w:rsidP="000D01C0">
      <w:pPr>
        <w:pStyle w:val="p1"/>
      </w:pPr>
      <w:r>
        <w:t>2 sens allusif, allégorique</w:t>
      </w:r>
      <w:r>
        <w:rPr>
          <w:rStyle w:val="apple-converted-space"/>
        </w:rPr>
        <w:t> </w:t>
      </w:r>
      <w:r>
        <w:t>ou ce qui est sous-entendu,</w:t>
      </w:r>
      <w:r>
        <w:rPr>
          <w:rStyle w:val="apple-converted-space"/>
        </w:rPr>
        <w:t> </w:t>
      </w:r>
    </w:p>
    <w:p w14:paraId="3A6C0FAA" w14:textId="77777777" w:rsidR="000D01C0" w:rsidRDefault="000D01C0" w:rsidP="000D01C0">
      <w:pPr>
        <w:pStyle w:val="p1"/>
      </w:pPr>
      <w:r>
        <w:t>3</w:t>
      </w:r>
      <w:r>
        <w:rPr>
          <w:rStyle w:val="apple-converted-space"/>
        </w:rPr>
        <w:t> </w:t>
      </w:r>
      <w:r>
        <w:t>la signification ne s’accroche pas directement au texte, mais à des questions posées à propos du contexte.</w:t>
      </w:r>
    </w:p>
    <w:p w14:paraId="5EA1AEB1" w14:textId="77777777" w:rsidR="000D01C0" w:rsidRDefault="000D01C0" w:rsidP="000D01C0">
      <w:pPr>
        <w:pStyle w:val="p1"/>
      </w:pPr>
      <w:r>
        <w:t>4 interprétation secrète ou sens ésotérique, secret, caché. Une signification mystique peut être mise à jour par divers moyens</w:t>
      </w:r>
    </w:p>
    <w:p w14:paraId="7BB7B681" w14:textId="77777777" w:rsidR="000D01C0" w:rsidRDefault="000D01C0" w:rsidP="000D01C0">
      <w:pPr>
        <w:pStyle w:val="p1"/>
        <w:rPr>
          <w:rFonts w:ascii="Comic Sans MS" w:hAnsi="Comic Sans MS" w:cstheme="minorBidi"/>
          <w:color w:val="auto"/>
          <w:sz w:val="32"/>
          <w:szCs w:val="24"/>
        </w:rPr>
      </w:pPr>
    </w:p>
    <w:p w14:paraId="51E17CE1" w14:textId="77777777" w:rsidR="000D01C0" w:rsidRPr="004F7A64" w:rsidRDefault="000D01C0" w:rsidP="000D01C0">
      <w:pPr>
        <w:pStyle w:val="p1"/>
        <w:rPr>
          <w:rFonts w:ascii="Comic Sans MS" w:hAnsi="Comic Sans MS" w:cstheme="minorBidi"/>
          <w:smallCaps/>
          <w:color w:val="auto"/>
          <w:sz w:val="32"/>
          <w:szCs w:val="24"/>
        </w:rPr>
      </w:pPr>
      <w:r>
        <w:rPr>
          <w:rFonts w:ascii="Comic Sans MS" w:hAnsi="Comic Sans MS" w:cstheme="minorBidi"/>
          <w:color w:val="auto"/>
          <w:sz w:val="32"/>
          <w:szCs w:val="24"/>
        </w:rPr>
        <w:t xml:space="preserve">Le désir n’est pas représentable car il est articulé au manque de signifiant. </w:t>
      </w:r>
    </w:p>
    <w:p w14:paraId="5280B40E" w14:textId="77777777" w:rsidR="000D01C0" w:rsidRDefault="000D01C0" w:rsidP="000D01C0">
      <w:pPr>
        <w:pStyle w:val="p1"/>
        <w:rPr>
          <w:rFonts w:ascii="Comic Sans MS" w:hAnsi="Comic Sans MS" w:cstheme="minorBidi"/>
          <w:color w:val="auto"/>
          <w:sz w:val="32"/>
          <w:szCs w:val="24"/>
        </w:rPr>
      </w:pPr>
      <w:r w:rsidRPr="00797668">
        <w:rPr>
          <w:rFonts w:ascii="Comic Sans MS" w:hAnsi="Comic Sans MS" w:cstheme="minorBidi"/>
          <w:color w:val="auto"/>
          <w:sz w:val="32"/>
          <w:szCs w:val="24"/>
        </w:rPr>
        <w:t xml:space="preserve"> Raison et religion résistent au Réel</w:t>
      </w:r>
      <w:r>
        <w:rPr>
          <w:rFonts w:ascii="Comic Sans MS" w:hAnsi="Comic Sans MS" w:cstheme="minorBidi"/>
          <w:color w:val="auto"/>
          <w:sz w:val="32"/>
          <w:szCs w:val="24"/>
        </w:rPr>
        <w:t>. Comment ?</w:t>
      </w:r>
    </w:p>
    <w:p w14:paraId="2E8861A4" w14:textId="77777777" w:rsidR="000D01C0" w:rsidRDefault="000D01C0" w:rsidP="000D01C0">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 Comme disent Lacan et Spinoza : en laissant à Dieu la charge de la cause. </w:t>
      </w:r>
    </w:p>
    <w:p w14:paraId="4116A147" w14:textId="77777777" w:rsidR="000D01C0" w:rsidRDefault="000D01C0" w:rsidP="000D01C0">
      <w:pPr>
        <w:pStyle w:val="p1"/>
        <w:rPr>
          <w:rFonts w:ascii="Comic Sans MS" w:hAnsi="Comic Sans MS" w:cstheme="minorBidi"/>
          <w:color w:val="auto"/>
          <w:sz w:val="32"/>
          <w:szCs w:val="24"/>
        </w:rPr>
      </w:pPr>
      <w:r>
        <w:rPr>
          <w:rFonts w:ascii="Comic Sans MS" w:hAnsi="Comic Sans MS" w:cstheme="minorBidi"/>
          <w:color w:val="auto"/>
          <w:sz w:val="32"/>
          <w:szCs w:val="24"/>
        </w:rPr>
        <w:t>La religion coupe l’accès à la vérité.</w:t>
      </w:r>
    </w:p>
    <w:p w14:paraId="1C35EC53" w14:textId="77777777" w:rsidR="000D01C0" w:rsidRDefault="000D01C0" w:rsidP="000D01C0">
      <w:pPr>
        <w:rPr>
          <w:rFonts w:ascii="Comic Sans MS" w:hAnsi="Comic Sans MS"/>
          <w:sz w:val="32"/>
        </w:rPr>
      </w:pPr>
    </w:p>
    <w:p w14:paraId="5BB7E339" w14:textId="77777777" w:rsidR="000D01C0" w:rsidRDefault="000D01C0" w:rsidP="000D01C0">
      <w:pPr>
        <w:rPr>
          <w:rFonts w:ascii="Comic Sans MS" w:hAnsi="Comic Sans MS"/>
          <w:sz w:val="32"/>
        </w:rPr>
      </w:pPr>
      <w:r>
        <w:rPr>
          <w:rFonts w:ascii="Comic Sans MS" w:hAnsi="Comic Sans MS"/>
          <w:sz w:val="32"/>
        </w:rPr>
        <w:t>En ce sens, le Judaïsme est une tradition littérale. « Comme Juif, Freud est d’une tradition littérale, du côté de la science et du réel ».</w:t>
      </w:r>
      <w:r w:rsidRPr="00055745">
        <w:rPr>
          <w:rFonts w:ascii="Verdana" w:eastAsia="Times New Roman" w:hAnsi="Verdana"/>
          <w:color w:val="141414"/>
          <w:sz w:val="21"/>
          <w:szCs w:val="21"/>
          <w:shd w:val="clear" w:color="auto" w:fill="FFFFFF"/>
        </w:rPr>
        <w:t xml:space="preserve"> </w:t>
      </w:r>
      <w:r w:rsidRPr="00055745">
        <w:rPr>
          <w:rFonts w:ascii="Verdana" w:eastAsia="Times New Roman" w:hAnsi="Verdana" w:cs="Times New Roman"/>
          <w:color w:val="141414"/>
          <w:sz w:val="21"/>
          <w:szCs w:val="21"/>
          <w:shd w:val="clear" w:color="auto" w:fill="FFFFFF"/>
          <w:lang w:eastAsia="fr-FR"/>
        </w:rPr>
        <w:t>C’est un embêtant contre quoi on pourrait essayer d’aller, malgré le courant, n’est-ce pas. Parce que c’est malgré tout de nature à prouver l’ek-sistence de Dieu lui-même. Tout le monde y croit ! Je mets au défi chacun d’entre vous que je ne lui prouve pas qu’il croie à l’ek-sistence de Dieu ! C’est même ça le scandale. Le scandale que la psychanalyse seule fait valoir. Elle le fait valoir parce qu’actuellement il n’y a plus que la psychanalyse qui le prouve. Je parle de le prouver. C’est pas du tout pareil que de vous prouver que vous y croyez. Formellement, ceci n’est dû qu’à la tradition juive de Freud, laquelle est une tradition littérale qui le lie à la science, et du même coup au Réel. C’est ça le cap qu’il y a à doubler</w:t>
      </w:r>
      <w:r>
        <w:rPr>
          <w:rFonts w:ascii="Verdana" w:eastAsia="Times New Roman" w:hAnsi="Verdana" w:cs="Times New Roman"/>
          <w:color w:val="141414"/>
          <w:sz w:val="21"/>
          <w:szCs w:val="21"/>
          <w:shd w:val="clear" w:color="auto" w:fill="FFFFFF"/>
          <w:lang w:eastAsia="fr-FR"/>
        </w:rPr>
        <w:t xml:space="preserve">. </w:t>
      </w:r>
      <w:r>
        <w:rPr>
          <w:rFonts w:ascii="Comic Sans MS" w:hAnsi="Comic Sans MS"/>
          <w:sz w:val="32"/>
        </w:rPr>
        <w:t>Lacan (in RSI 8 Avril 1975). C’est la structure littérale de l’Inconscient.</w:t>
      </w:r>
    </w:p>
    <w:p w14:paraId="3894EEF4" w14:textId="77777777" w:rsidR="000D01C0" w:rsidRDefault="000D01C0" w:rsidP="000D01C0">
      <w:pPr>
        <w:rPr>
          <w:rFonts w:ascii="Comic Sans MS" w:hAnsi="Comic Sans MS"/>
          <w:sz w:val="32"/>
        </w:rPr>
      </w:pPr>
      <w:r>
        <w:rPr>
          <w:rFonts w:ascii="Comic Sans MS" w:hAnsi="Comic Sans MS"/>
          <w:sz w:val="32"/>
        </w:rPr>
        <w:t xml:space="preserve">Les Juifs avaient appris à lire très tôt, ils étaient des lettrés. Ils connaissaient le caractère sacré de la lettre. Après tout le devenir de tout un chacun se joue des jeux de lettres et la cure n’est-elle pas le déchiffrage des inscriptions organisant les symptômes mais aussi une destinée. </w:t>
      </w:r>
    </w:p>
    <w:p w14:paraId="449FDA09" w14:textId="77777777" w:rsidR="000D01C0" w:rsidRDefault="000D01C0" w:rsidP="000D01C0">
      <w:pPr>
        <w:pStyle w:val="p1"/>
      </w:pPr>
      <w:r>
        <w:rPr>
          <w:rFonts w:ascii="Comic Sans MS" w:hAnsi="Comic Sans MS" w:cstheme="minorBidi"/>
          <w:color w:val="auto"/>
          <w:sz w:val="32"/>
          <w:szCs w:val="24"/>
        </w:rPr>
        <w:t>Lacan pensait donc que les Juifs étaient le peuple de la lettre, du même coup ils étaient ouverts à la science parce que la science repose sur la possibilité de formaliser ou de savoir se servir de ce type d’écriture. Ils étaient ouverts aux échanges, même au commerce. Cette singulière force de caractère les ont aidés à conserver le nom, les traditions et les œuvres attribués à l’ancêtre.</w:t>
      </w:r>
    </w:p>
    <w:p w14:paraId="437C6B7A" w14:textId="77777777" w:rsidR="000D01C0" w:rsidRPr="00055745" w:rsidRDefault="000D01C0" w:rsidP="000D01C0">
      <w:pPr>
        <w:rPr>
          <w:rFonts w:ascii="Times New Roman" w:eastAsia="Times New Roman" w:hAnsi="Times New Roman" w:cs="Times New Roman"/>
          <w:lang w:eastAsia="fr-FR"/>
        </w:rPr>
      </w:pPr>
    </w:p>
    <w:p w14:paraId="00B0E43E" w14:textId="77777777" w:rsidR="000D01C0" w:rsidRDefault="000D01C0" w:rsidP="000D01C0">
      <w:pPr>
        <w:pStyle w:val="p1"/>
        <w:rPr>
          <w:rFonts w:ascii="Comic Sans MS" w:hAnsi="Comic Sans MS" w:cstheme="minorBidi"/>
          <w:color w:val="auto"/>
          <w:sz w:val="32"/>
          <w:szCs w:val="24"/>
        </w:rPr>
      </w:pPr>
      <w:r w:rsidRPr="00CE00C8">
        <w:rPr>
          <w:rFonts w:ascii="Comic Sans MS" w:hAnsi="Comic Sans MS" w:cstheme="minorBidi"/>
          <w:color w:val="auto"/>
          <w:sz w:val="32"/>
          <w:szCs w:val="24"/>
        </w:rPr>
        <w:t xml:space="preserve">Les </w:t>
      </w:r>
      <w:r>
        <w:rPr>
          <w:rFonts w:ascii="Comic Sans MS" w:hAnsi="Comic Sans MS" w:cstheme="minorBidi"/>
          <w:color w:val="auto"/>
          <w:sz w:val="32"/>
          <w:szCs w:val="24"/>
        </w:rPr>
        <w:t xml:space="preserve">psychanalystes </w:t>
      </w:r>
      <w:r w:rsidRPr="00CE00C8">
        <w:rPr>
          <w:rFonts w:ascii="Comic Sans MS" w:hAnsi="Comic Sans MS" w:cstheme="minorBidi"/>
          <w:color w:val="auto"/>
          <w:sz w:val="32"/>
          <w:szCs w:val="24"/>
        </w:rPr>
        <w:t>Juifs laïcisés</w:t>
      </w:r>
      <w:r>
        <w:rPr>
          <w:rFonts w:ascii="Comic Sans MS" w:hAnsi="Comic Sans MS" w:cstheme="minorBidi"/>
          <w:color w:val="auto"/>
          <w:sz w:val="32"/>
          <w:szCs w:val="24"/>
        </w:rPr>
        <w:t xml:space="preserve"> avec Freud, montrent que chaque être parlant se trouve pris par l’exil ; c’est là son statut naturel : l’exil.</w:t>
      </w:r>
    </w:p>
    <w:p w14:paraId="173409DB" w14:textId="77777777" w:rsidR="000D01C0" w:rsidRDefault="000D01C0" w:rsidP="000D01C0">
      <w:pPr>
        <w:pStyle w:val="p1"/>
        <w:rPr>
          <w:rFonts w:ascii="Comic Sans MS" w:hAnsi="Comic Sans MS" w:cstheme="minorBidi"/>
          <w:color w:val="auto"/>
          <w:sz w:val="32"/>
          <w:szCs w:val="24"/>
        </w:rPr>
      </w:pPr>
    </w:p>
    <w:p w14:paraId="45574CBE" w14:textId="77777777" w:rsidR="000D01C0" w:rsidRDefault="000D01C0" w:rsidP="00284AE7">
      <w:pPr>
        <w:pStyle w:val="p1"/>
        <w:rPr>
          <w:rFonts w:ascii="Comic Sans MS" w:hAnsi="Comic Sans MS" w:cstheme="minorBidi"/>
          <w:color w:val="auto"/>
          <w:sz w:val="32"/>
          <w:szCs w:val="24"/>
        </w:rPr>
      </w:pPr>
    </w:p>
    <w:p w14:paraId="6E93B402" w14:textId="77777777" w:rsidR="000F0E0F" w:rsidRPr="000F0E0F" w:rsidRDefault="000F0E0F" w:rsidP="000F0E0F">
      <w:pPr>
        <w:pStyle w:val="p1"/>
        <w:rPr>
          <w:rFonts w:ascii="Comic Sans MS" w:hAnsi="Comic Sans MS" w:cstheme="minorBidi"/>
          <w:smallCaps/>
          <w:color w:val="auto"/>
          <w:sz w:val="32"/>
          <w:szCs w:val="24"/>
          <w:u w:val="single"/>
        </w:rPr>
      </w:pPr>
      <w:r w:rsidRPr="000F0E0F">
        <w:rPr>
          <w:rFonts w:ascii="Comic Sans MS" w:hAnsi="Comic Sans MS" w:cstheme="minorBidi"/>
          <w:smallCaps/>
          <w:color w:val="auto"/>
          <w:sz w:val="32"/>
          <w:szCs w:val="24"/>
          <w:u w:val="single"/>
        </w:rPr>
        <w:t>Le Marranisme : la conversion ou l’exil</w:t>
      </w:r>
    </w:p>
    <w:p w14:paraId="336DB19B" w14:textId="77777777" w:rsidR="000F0E0F" w:rsidRDefault="000F0E0F" w:rsidP="000F0E0F">
      <w:pPr>
        <w:pStyle w:val="p1"/>
        <w:rPr>
          <w:rFonts w:ascii="Comic Sans MS" w:hAnsi="Comic Sans MS" w:cstheme="minorBidi"/>
          <w:color w:val="auto"/>
          <w:sz w:val="32"/>
          <w:szCs w:val="24"/>
        </w:rPr>
      </w:pPr>
      <w:r w:rsidRPr="00746AF7">
        <w:rPr>
          <w:rFonts w:ascii="Comic Sans MS" w:hAnsi="Comic Sans MS" w:cstheme="minorBidi"/>
          <w:color w:val="auto"/>
          <w:sz w:val="32"/>
          <w:szCs w:val="24"/>
        </w:rPr>
        <w:t>Le marranisme est une réponse à la question de la haine</w:t>
      </w:r>
      <w:r>
        <w:rPr>
          <w:rFonts w:ascii="Comic Sans MS" w:hAnsi="Comic Sans MS" w:cstheme="minorBidi"/>
          <w:smallCaps/>
          <w:color w:val="auto"/>
          <w:sz w:val="32"/>
          <w:szCs w:val="24"/>
        </w:rPr>
        <w:t xml:space="preserve">. </w:t>
      </w:r>
      <w:r w:rsidRPr="00171028">
        <w:rPr>
          <w:rFonts w:ascii="Comic Sans MS" w:hAnsi="Comic Sans MS" w:cstheme="minorBidi"/>
          <w:color w:val="auto"/>
          <w:sz w:val="32"/>
          <w:szCs w:val="24"/>
        </w:rPr>
        <w:t xml:space="preserve">Cet </w:t>
      </w:r>
      <w:r>
        <w:rPr>
          <w:rFonts w:ascii="Comic Sans MS" w:hAnsi="Comic Sans MS" w:cstheme="minorBidi"/>
          <w:color w:val="auto"/>
          <w:sz w:val="32"/>
          <w:szCs w:val="24"/>
        </w:rPr>
        <w:t>« </w:t>
      </w:r>
      <w:r w:rsidRPr="00171028">
        <w:rPr>
          <w:rFonts w:ascii="Comic Sans MS" w:hAnsi="Comic Sans MS" w:cstheme="minorBidi"/>
          <w:color w:val="auto"/>
          <w:sz w:val="32"/>
          <w:szCs w:val="24"/>
        </w:rPr>
        <w:t>élu</w:t>
      </w:r>
      <w:r>
        <w:rPr>
          <w:rFonts w:ascii="Comic Sans MS" w:hAnsi="Comic Sans MS" w:cstheme="minorBidi"/>
          <w:color w:val="auto"/>
          <w:sz w:val="32"/>
          <w:szCs w:val="24"/>
        </w:rPr>
        <w:t> »</w:t>
      </w:r>
      <w:r w:rsidRPr="00171028">
        <w:rPr>
          <w:rFonts w:ascii="Comic Sans MS" w:hAnsi="Comic Sans MS" w:cstheme="minorBidi"/>
          <w:color w:val="auto"/>
          <w:sz w:val="32"/>
          <w:szCs w:val="24"/>
        </w:rPr>
        <w:t xml:space="preserve"> qu’</w:t>
      </w:r>
      <w:r>
        <w:rPr>
          <w:rFonts w:ascii="Comic Sans MS" w:hAnsi="Comic Sans MS" w:cstheme="minorBidi"/>
          <w:color w:val="auto"/>
          <w:sz w:val="32"/>
          <w:szCs w:val="24"/>
        </w:rPr>
        <w:t>on veut dé</w:t>
      </w:r>
      <w:r w:rsidRPr="00171028">
        <w:rPr>
          <w:rFonts w:ascii="Comic Sans MS" w:hAnsi="Comic Sans MS" w:cstheme="minorBidi"/>
          <w:color w:val="auto"/>
          <w:sz w:val="32"/>
          <w:szCs w:val="24"/>
        </w:rPr>
        <w:t>loger.</w:t>
      </w:r>
      <w:r>
        <w:rPr>
          <w:rFonts w:ascii="Comic Sans MS" w:hAnsi="Comic Sans MS" w:cstheme="minorBidi"/>
          <w:color w:val="auto"/>
          <w:sz w:val="32"/>
          <w:szCs w:val="24"/>
        </w:rPr>
        <w:t xml:space="preserve"> </w:t>
      </w:r>
    </w:p>
    <w:p w14:paraId="12434AF9" w14:textId="3A6BE917" w:rsidR="000F0E0F" w:rsidRPr="00171028"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Un petit peuple fait savoir qu’il était distingué par le Dieu qu’il découvre. Et fait inédit</w:t>
      </w:r>
      <w:r w:rsidR="00104372">
        <w:rPr>
          <w:rFonts w:ascii="Comic Sans MS" w:hAnsi="Comic Sans MS" w:cstheme="minorBidi"/>
          <w:color w:val="auto"/>
          <w:sz w:val="32"/>
          <w:szCs w:val="24"/>
        </w:rPr>
        <w:t>,</w:t>
      </w:r>
      <w:r>
        <w:rPr>
          <w:rFonts w:ascii="Comic Sans MS" w:hAnsi="Comic Sans MS" w:cstheme="minorBidi"/>
          <w:color w:val="auto"/>
          <w:sz w:val="32"/>
          <w:szCs w:val="24"/>
        </w:rPr>
        <w:t xml:space="preserve"> les autres y croient (Daniel Sibony). Cette bénédiction</w:t>
      </w:r>
      <w:r w:rsidR="00104372">
        <w:rPr>
          <w:rFonts w:ascii="Comic Sans MS" w:hAnsi="Comic Sans MS" w:cstheme="minorBidi"/>
          <w:color w:val="auto"/>
          <w:sz w:val="32"/>
          <w:szCs w:val="24"/>
        </w:rPr>
        <w:t xml:space="preserve"> est</w:t>
      </w:r>
      <w:r>
        <w:rPr>
          <w:rFonts w:ascii="Comic Sans MS" w:hAnsi="Comic Sans MS" w:cstheme="minorBidi"/>
          <w:color w:val="auto"/>
          <w:sz w:val="32"/>
          <w:szCs w:val="24"/>
        </w:rPr>
        <w:t xml:space="preserve"> comme un avoir « j’ai l’objet ». C’est énigmatique pour les autres, difficile à définir. Ils vont alors élaborer le démenti de cette bénédiction c’est donc</w:t>
      </w:r>
      <w:r w:rsidR="00104372">
        <w:rPr>
          <w:rFonts w:ascii="Comic Sans MS" w:hAnsi="Comic Sans MS" w:cstheme="minorBidi"/>
          <w:color w:val="auto"/>
          <w:sz w:val="32"/>
          <w:szCs w:val="24"/>
        </w:rPr>
        <w:t xml:space="preserve"> la malédiction qui va alors distinguer les Juifs.</w:t>
      </w:r>
      <w:r>
        <w:rPr>
          <w:rFonts w:ascii="Comic Sans MS" w:hAnsi="Comic Sans MS" w:cstheme="minorBidi"/>
          <w:color w:val="auto"/>
          <w:sz w:val="32"/>
          <w:szCs w:val="24"/>
        </w:rPr>
        <w:t xml:space="preserve"> Cette stratégie du retournement consiste à les délégitimer en les délogeant</w:t>
      </w:r>
      <w:r w:rsidR="00104372">
        <w:rPr>
          <w:rFonts w:ascii="Comic Sans MS" w:hAnsi="Comic Sans MS" w:cstheme="minorBidi"/>
          <w:color w:val="auto"/>
          <w:sz w:val="32"/>
          <w:szCs w:val="24"/>
        </w:rPr>
        <w:t xml:space="preserve"> de cette divine désignation</w:t>
      </w:r>
      <w:r>
        <w:rPr>
          <w:rFonts w:ascii="Comic Sans MS" w:hAnsi="Comic Sans MS" w:cstheme="minorBidi"/>
          <w:color w:val="auto"/>
          <w:sz w:val="32"/>
          <w:szCs w:val="24"/>
        </w:rPr>
        <w:t xml:space="preserve"> car cette distinction est indéfinie. La faille est typique de l’identité juive car le texte identitaire juif</w:t>
      </w:r>
      <w:r w:rsidR="004D7FA5">
        <w:rPr>
          <w:rFonts w:ascii="Comic Sans MS" w:hAnsi="Comic Sans MS" w:cstheme="minorBidi"/>
          <w:color w:val="auto"/>
          <w:sz w:val="32"/>
          <w:szCs w:val="24"/>
        </w:rPr>
        <w:t xml:space="preserve"> le</w:t>
      </w:r>
      <w:r>
        <w:rPr>
          <w:rFonts w:ascii="Comic Sans MS" w:hAnsi="Comic Sans MS" w:cstheme="minorBidi"/>
          <w:color w:val="auto"/>
          <w:sz w:val="32"/>
          <w:szCs w:val="24"/>
        </w:rPr>
        <w:t xml:space="preserve"> glorifie et à la fois l’insulte. Dans les textes des non-juifs il y a trop de présence juive qu’il faut chasser.</w:t>
      </w:r>
    </w:p>
    <w:p w14:paraId="3A9FE6C2"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La position du Juif au sens théologique et historique du mot représente cet objet cause du désir pour l’Occident.</w:t>
      </w:r>
    </w:p>
    <w:p w14:paraId="23647213"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Le Juif représente l’objet a pour le maître absolu. </w:t>
      </w:r>
    </w:p>
    <w:p w14:paraId="5F791552"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En ce sens le Juif est une énigme pour le Juif d’abord et pour le non-Juif ensuite et cette énigme est productrice d’un savoir. C’est pourquoi comme la sorcière médiévale, le Juif fait couler beaucoup d’encre rouge, rouge comme la couleur de son sang. La tentation fût grande de réunir pour le Juif en lui l’énigme et le lecteur de cette énigme, d’être à la fois le Sphinx et Œdipe. Cette tentation a eu un avatar historique : le marranisme.</w:t>
      </w:r>
    </w:p>
    <w:p w14:paraId="4333E380" w14:textId="12FB0DF9"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L’inquisiteur, pour le Juif, est en même temps à la place du maître et à la place du savoir refoulé. Il en savait long sur lui, d’où la pratique de la question qui se soutenait et que l’Inquisiteur connaissait la réponse. Et à la place du maître en tant qu’il avait sur lui droit de vie ou de mort.</w:t>
      </w:r>
    </w:p>
    <w:p w14:paraId="38AB70E1" w14:textId="77777777" w:rsidR="000F0E0F" w:rsidRPr="004F7A64" w:rsidRDefault="000F0E0F" w:rsidP="000F0E0F">
      <w:pPr>
        <w:pStyle w:val="p1"/>
        <w:rPr>
          <w:rFonts w:ascii="Comic Sans MS" w:hAnsi="Comic Sans MS" w:cstheme="minorBidi"/>
          <w:smallCaps/>
          <w:color w:val="auto"/>
          <w:sz w:val="32"/>
          <w:szCs w:val="24"/>
        </w:rPr>
      </w:pPr>
      <w:r>
        <w:rPr>
          <w:rFonts w:ascii="Comic Sans MS" w:hAnsi="Comic Sans MS" w:cstheme="minorBidi"/>
          <w:color w:val="auto"/>
          <w:sz w:val="32"/>
          <w:szCs w:val="24"/>
        </w:rPr>
        <w:t>Le converti est littéralement quelqu’un qui change de discours mais c’est de toute façon impossible comme dans la métaphore de la vie psychique dissimulant une conduite latente. Le juif est inconvertissable.</w:t>
      </w:r>
    </w:p>
    <w:p w14:paraId="2416373D"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Il y a 2 façons d’envisager le marranisme soit comme accident historique soit une cristallisation d’un phénomène latent que le Judaïsme recèle et qui trouva en ce siècle l’occasion de se manifester.</w:t>
      </w:r>
    </w:p>
    <w:p w14:paraId="0351EE4A"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Pour l’idolâtre, ce n’est pas un manque qui est la cause du désir mais une présence réelle : celle de l’idole, du fétiche comme la croix. Seule la loi permet de revenir au manque comme cause des conduites humaines. Le Juif dans cette tradition est celui pour qui l’objet du désir est le désir de désirer. Les idoles ont le pouvoir d’inhiber la pensée et le fétiche a une fonction de masquer le réel. On ne naît pas monothéiste même d’une mère juive !</w:t>
      </w:r>
    </w:p>
    <w:p w14:paraId="792F392A"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Freud « marrane des temps modernes » cherche une double allégeance, allégeance du Juif « détaché de la religion de ses pères » (in Totem et Tabou p67 préface à l’édition hébraïque Vienne 1930) et l’allégeance au peuple autrichien de culture allemande.</w:t>
      </w:r>
    </w:p>
    <w:p w14:paraId="23B0E783" w14:textId="77777777" w:rsidR="000F0E0F" w:rsidRDefault="000F0E0F" w:rsidP="000F0E0F">
      <w:pPr>
        <w:pStyle w:val="p1"/>
        <w:rPr>
          <w:rFonts w:ascii="Comic Sans MS" w:hAnsi="Comic Sans MS" w:cstheme="minorBidi"/>
          <w:color w:val="auto"/>
          <w:sz w:val="32"/>
          <w:szCs w:val="24"/>
        </w:rPr>
      </w:pPr>
      <w:r>
        <w:rPr>
          <w:rFonts w:ascii="Comic Sans MS" w:hAnsi="Comic Sans MS" w:cstheme="minorBidi"/>
          <w:color w:val="auto"/>
          <w:sz w:val="32"/>
          <w:szCs w:val="24"/>
        </w:rPr>
        <w:t>Le Marrane oscille entre une foi sans religion et une religion sans foi. Lui aussi est donc un errant. Son errance d’un fantasme à l’autre, pour croit-il, échapper à la mort ou plus redoutable que la mort à la castration. Son marranisme Freud le met en acte dans son analyse de la statue du Moïse de Michel-Ange, sculpté pour un tombeau, celui de Jules 2.</w:t>
      </w:r>
    </w:p>
    <w:p w14:paraId="54AE62AE" w14:textId="77777777" w:rsidR="000F0E0F" w:rsidRDefault="000F0E0F" w:rsidP="000F0E0F">
      <w:pPr>
        <w:pStyle w:val="p1"/>
        <w:rPr>
          <w:rFonts w:ascii="Comic Sans MS" w:hAnsi="Comic Sans MS" w:cstheme="minorBidi"/>
          <w:color w:val="auto"/>
          <w:sz w:val="32"/>
          <w:szCs w:val="24"/>
        </w:rPr>
      </w:pPr>
    </w:p>
    <w:p w14:paraId="54A5499F" w14:textId="1617234A" w:rsidR="0044564E" w:rsidRPr="00421057" w:rsidRDefault="00797668" w:rsidP="0044564E">
      <w:pPr>
        <w:pStyle w:val="p1"/>
        <w:rPr>
          <w:rFonts w:ascii="Comic Sans MS" w:hAnsi="Comic Sans MS" w:cstheme="minorBidi"/>
          <w:smallCaps/>
          <w:color w:val="auto"/>
          <w:sz w:val="32"/>
          <w:szCs w:val="24"/>
          <w:u w:val="single"/>
        </w:rPr>
      </w:pPr>
      <w:r w:rsidRPr="00421057">
        <w:rPr>
          <w:rFonts w:ascii="Comic Sans MS" w:hAnsi="Comic Sans MS" w:cstheme="minorBidi"/>
          <w:smallCaps/>
          <w:color w:val="auto"/>
          <w:sz w:val="32"/>
          <w:szCs w:val="24"/>
          <w:u w:val="single"/>
        </w:rPr>
        <w:t>Le Judaïsme</w:t>
      </w:r>
      <w:r w:rsidR="0044564E" w:rsidRPr="00421057">
        <w:rPr>
          <w:rFonts w:ascii="Comic Sans MS" w:hAnsi="Comic Sans MS" w:cstheme="minorBidi"/>
          <w:smallCaps/>
          <w:color w:val="auto"/>
          <w:sz w:val="32"/>
          <w:szCs w:val="24"/>
          <w:u w:val="single"/>
        </w:rPr>
        <w:t xml:space="preserve"> c’est Je me souviens / le Christianisme c’est Je crois</w:t>
      </w:r>
    </w:p>
    <w:p w14:paraId="5A745944" w14:textId="030763BF" w:rsidR="00104372" w:rsidRDefault="00AB05EF" w:rsidP="00284AE7">
      <w:pPr>
        <w:pStyle w:val="p1"/>
        <w:rPr>
          <w:rFonts w:ascii="Comic Sans MS" w:hAnsi="Comic Sans MS" w:cstheme="minorBidi"/>
          <w:color w:val="auto"/>
          <w:sz w:val="32"/>
          <w:szCs w:val="24"/>
        </w:rPr>
      </w:pPr>
      <w:r w:rsidRPr="00AB05EF">
        <w:rPr>
          <w:rFonts w:ascii="Comic Sans MS" w:hAnsi="Comic Sans MS" w:cstheme="minorBidi"/>
          <w:color w:val="auto"/>
          <w:sz w:val="32"/>
          <w:szCs w:val="24"/>
        </w:rPr>
        <w:t>C’est une structure en réseau</w:t>
      </w:r>
      <w:r w:rsidR="00607679">
        <w:rPr>
          <w:rFonts w:ascii="Comic Sans MS" w:hAnsi="Comic Sans MS" w:cstheme="minorBidi"/>
          <w:color w:val="auto"/>
          <w:sz w:val="32"/>
          <w:szCs w:val="24"/>
        </w:rPr>
        <w:t>, un système de valeurs</w:t>
      </w:r>
      <w:r>
        <w:rPr>
          <w:rFonts w:ascii="Comic Sans MS" w:hAnsi="Comic Sans MS" w:cstheme="minorBidi"/>
          <w:color w:val="auto"/>
          <w:sz w:val="32"/>
          <w:szCs w:val="24"/>
        </w:rPr>
        <w:t xml:space="preserve"> qui caractérise le statut du temps et celui de l’événement </w:t>
      </w:r>
      <w:r w:rsidR="00607679">
        <w:rPr>
          <w:rFonts w:ascii="Comic Sans MS" w:hAnsi="Comic Sans MS" w:cstheme="minorBidi"/>
          <w:color w:val="auto"/>
          <w:sz w:val="32"/>
          <w:szCs w:val="24"/>
        </w:rPr>
        <w:t>autour d’</w:t>
      </w:r>
      <w:r w:rsidR="00EB281A">
        <w:rPr>
          <w:rFonts w:ascii="Comic Sans MS" w:hAnsi="Comic Sans MS" w:cstheme="minorBidi"/>
          <w:color w:val="auto"/>
          <w:sz w:val="32"/>
          <w:szCs w:val="24"/>
        </w:rPr>
        <w:t xml:space="preserve">un Dieu unique, </w:t>
      </w:r>
      <w:r w:rsidR="00607679">
        <w:rPr>
          <w:rFonts w:ascii="Comic Sans MS" w:hAnsi="Comic Sans MS" w:cstheme="minorBidi"/>
          <w:color w:val="auto"/>
          <w:sz w:val="32"/>
          <w:szCs w:val="24"/>
        </w:rPr>
        <w:t>irreprésentable</w:t>
      </w:r>
      <w:r w:rsidR="00CF23EF">
        <w:rPr>
          <w:rFonts w:ascii="Comic Sans MS" w:hAnsi="Comic Sans MS" w:cstheme="minorBidi"/>
          <w:color w:val="auto"/>
          <w:sz w:val="32"/>
          <w:szCs w:val="24"/>
        </w:rPr>
        <w:t>, au nom imprononçable autrement dit dont nous ne pouvons donner voix</w:t>
      </w:r>
      <w:r w:rsidR="00EB281A">
        <w:rPr>
          <w:rFonts w:ascii="Comic Sans MS" w:hAnsi="Comic Sans MS" w:cstheme="minorBidi"/>
          <w:color w:val="auto"/>
          <w:sz w:val="32"/>
          <w:szCs w:val="24"/>
        </w:rPr>
        <w:t>. Ce système</w:t>
      </w:r>
      <w:r w:rsidR="002A5B1D">
        <w:rPr>
          <w:rFonts w:ascii="Comic Sans MS" w:hAnsi="Comic Sans MS" w:cstheme="minorBidi"/>
          <w:color w:val="auto"/>
          <w:sz w:val="32"/>
          <w:szCs w:val="24"/>
        </w:rPr>
        <w:t xml:space="preserve"> relève du champ</w:t>
      </w:r>
      <w:r w:rsidR="002D6204">
        <w:rPr>
          <w:rFonts w:ascii="Comic Sans MS" w:hAnsi="Comic Sans MS" w:cstheme="minorBidi"/>
          <w:color w:val="auto"/>
          <w:sz w:val="32"/>
          <w:szCs w:val="24"/>
        </w:rPr>
        <w:t xml:space="preserve"> de</w:t>
      </w:r>
      <w:r w:rsidR="002A5B1D">
        <w:rPr>
          <w:rFonts w:ascii="Comic Sans MS" w:hAnsi="Comic Sans MS" w:cstheme="minorBidi"/>
          <w:color w:val="auto"/>
          <w:sz w:val="32"/>
          <w:szCs w:val="24"/>
        </w:rPr>
        <w:t>s</w:t>
      </w:r>
      <w:r w:rsidR="002D6204">
        <w:rPr>
          <w:rFonts w:ascii="Comic Sans MS" w:hAnsi="Comic Sans MS" w:cstheme="minorBidi"/>
          <w:color w:val="auto"/>
          <w:sz w:val="32"/>
          <w:szCs w:val="24"/>
        </w:rPr>
        <w:t xml:space="preserve"> valeurs</w:t>
      </w:r>
      <w:r w:rsidR="00EB281A">
        <w:rPr>
          <w:rFonts w:ascii="Comic Sans MS" w:hAnsi="Comic Sans MS" w:cstheme="minorBidi"/>
          <w:color w:val="auto"/>
          <w:sz w:val="32"/>
          <w:szCs w:val="24"/>
        </w:rPr>
        <w:t xml:space="preserve"> </w:t>
      </w:r>
      <w:r w:rsidR="002A5B1D">
        <w:rPr>
          <w:rFonts w:ascii="Comic Sans MS" w:hAnsi="Comic Sans MS" w:cstheme="minorBidi"/>
          <w:color w:val="auto"/>
          <w:sz w:val="32"/>
          <w:szCs w:val="24"/>
        </w:rPr>
        <w:t xml:space="preserve">et </w:t>
      </w:r>
      <w:r>
        <w:rPr>
          <w:rFonts w:ascii="Comic Sans MS" w:hAnsi="Comic Sans MS" w:cstheme="minorBidi"/>
          <w:color w:val="auto"/>
          <w:sz w:val="32"/>
          <w:szCs w:val="24"/>
        </w:rPr>
        <w:t>dans la démarche psychanalytique</w:t>
      </w:r>
      <w:r w:rsidR="002A5B1D">
        <w:rPr>
          <w:rFonts w:ascii="Comic Sans MS" w:hAnsi="Comic Sans MS" w:cstheme="minorBidi"/>
          <w:color w:val="auto"/>
          <w:sz w:val="32"/>
          <w:szCs w:val="24"/>
        </w:rPr>
        <w:t xml:space="preserve"> le champ du savoir</w:t>
      </w:r>
      <w:r>
        <w:rPr>
          <w:rFonts w:ascii="Comic Sans MS" w:hAnsi="Comic Sans MS" w:cstheme="minorBidi"/>
          <w:color w:val="auto"/>
          <w:sz w:val="32"/>
          <w:szCs w:val="24"/>
        </w:rPr>
        <w:t>.</w:t>
      </w:r>
      <w:r w:rsidR="004D5572">
        <w:rPr>
          <w:rFonts w:ascii="Comic Sans MS" w:hAnsi="Comic Sans MS" w:cstheme="minorBidi"/>
          <w:color w:val="auto"/>
          <w:sz w:val="32"/>
          <w:szCs w:val="24"/>
        </w:rPr>
        <w:t xml:space="preserve"> </w:t>
      </w:r>
      <w:r w:rsidR="00FE0623">
        <w:rPr>
          <w:rFonts w:ascii="Comic Sans MS" w:hAnsi="Comic Sans MS" w:cstheme="minorBidi"/>
          <w:color w:val="auto"/>
          <w:sz w:val="32"/>
          <w:szCs w:val="24"/>
        </w:rPr>
        <w:t>Contrairement à la philosophie</w:t>
      </w:r>
      <w:r w:rsidR="00923CEF">
        <w:rPr>
          <w:rFonts w:ascii="Comic Sans MS" w:hAnsi="Comic Sans MS" w:cstheme="minorBidi"/>
          <w:color w:val="auto"/>
          <w:sz w:val="32"/>
          <w:szCs w:val="24"/>
        </w:rPr>
        <w:t>,</w:t>
      </w:r>
      <w:r w:rsidR="00FE0623">
        <w:rPr>
          <w:rFonts w:ascii="Comic Sans MS" w:hAnsi="Comic Sans MS" w:cstheme="minorBidi"/>
          <w:color w:val="auto"/>
          <w:sz w:val="32"/>
          <w:szCs w:val="24"/>
        </w:rPr>
        <w:t xml:space="preserve"> la</w:t>
      </w:r>
      <w:r w:rsidR="004D5572">
        <w:rPr>
          <w:rFonts w:ascii="Comic Sans MS" w:hAnsi="Comic Sans MS" w:cstheme="minorBidi"/>
          <w:color w:val="auto"/>
          <w:sz w:val="32"/>
          <w:szCs w:val="24"/>
        </w:rPr>
        <w:t xml:space="preserve"> pensée</w:t>
      </w:r>
      <w:r w:rsidR="00FE0623">
        <w:rPr>
          <w:rFonts w:ascii="Comic Sans MS" w:hAnsi="Comic Sans MS" w:cstheme="minorBidi"/>
          <w:color w:val="auto"/>
          <w:sz w:val="32"/>
          <w:szCs w:val="24"/>
        </w:rPr>
        <w:t xml:space="preserve"> talmudique reste</w:t>
      </w:r>
      <w:r w:rsidR="004D5572">
        <w:rPr>
          <w:rFonts w:ascii="Comic Sans MS" w:hAnsi="Comic Sans MS" w:cstheme="minorBidi"/>
          <w:color w:val="auto"/>
          <w:sz w:val="32"/>
          <w:szCs w:val="24"/>
        </w:rPr>
        <w:t xml:space="preserve"> inachevée</w:t>
      </w:r>
      <w:r w:rsidR="007E5E7E">
        <w:rPr>
          <w:rFonts w:ascii="Comic Sans MS" w:hAnsi="Comic Sans MS" w:cstheme="minorBidi"/>
          <w:color w:val="auto"/>
          <w:sz w:val="32"/>
          <w:szCs w:val="24"/>
        </w:rPr>
        <w:t>, non nécessaire comme chaque étape du raisonnement philosophique</w:t>
      </w:r>
      <w:r w:rsidR="00B215F2">
        <w:rPr>
          <w:rFonts w:ascii="Comic Sans MS" w:hAnsi="Comic Sans MS" w:cstheme="minorBidi"/>
          <w:color w:val="auto"/>
          <w:sz w:val="32"/>
          <w:szCs w:val="24"/>
        </w:rPr>
        <w:t xml:space="preserve"> et surtout</w:t>
      </w:r>
      <w:r w:rsidR="00923CEF">
        <w:rPr>
          <w:rFonts w:ascii="Comic Sans MS" w:hAnsi="Comic Sans MS" w:cstheme="minorBidi"/>
          <w:color w:val="auto"/>
          <w:sz w:val="32"/>
          <w:szCs w:val="24"/>
        </w:rPr>
        <w:t xml:space="preserve"> elle</w:t>
      </w:r>
      <w:r w:rsidR="004D5572">
        <w:rPr>
          <w:rFonts w:ascii="Comic Sans MS" w:hAnsi="Comic Sans MS" w:cstheme="minorBidi"/>
          <w:color w:val="auto"/>
          <w:sz w:val="32"/>
          <w:szCs w:val="24"/>
        </w:rPr>
        <w:t xml:space="preserve"> s’appuie sur le singulier</w:t>
      </w:r>
      <w:r w:rsidR="00B215F2">
        <w:rPr>
          <w:rFonts w:ascii="Comic Sans MS" w:hAnsi="Comic Sans MS" w:cstheme="minorBidi"/>
          <w:color w:val="auto"/>
          <w:sz w:val="32"/>
          <w:szCs w:val="24"/>
        </w:rPr>
        <w:t xml:space="preserve"> pour atteindre l’universel ou plutôt l’occidental</w:t>
      </w:r>
      <w:r w:rsidR="00923CEF">
        <w:rPr>
          <w:rFonts w:ascii="Comic Sans MS" w:hAnsi="Comic Sans MS" w:cstheme="minorBidi"/>
          <w:color w:val="auto"/>
          <w:sz w:val="32"/>
          <w:szCs w:val="24"/>
        </w:rPr>
        <w:t>, ce qui rapproche c</w:t>
      </w:r>
      <w:r w:rsidR="00B215F2">
        <w:rPr>
          <w:rFonts w:ascii="Comic Sans MS" w:hAnsi="Comic Sans MS" w:cstheme="minorBidi"/>
          <w:color w:val="auto"/>
          <w:sz w:val="32"/>
          <w:szCs w:val="24"/>
        </w:rPr>
        <w:t>es 2 pensées</w:t>
      </w:r>
      <w:r w:rsidR="003130FF">
        <w:rPr>
          <w:rFonts w:ascii="Comic Sans MS" w:hAnsi="Comic Sans MS" w:cstheme="minorBidi"/>
          <w:color w:val="auto"/>
          <w:sz w:val="32"/>
          <w:szCs w:val="24"/>
        </w:rPr>
        <w:t>. La psychanalyse s’oppose à la pensée totalisante</w:t>
      </w:r>
      <w:r w:rsidR="00923CEF">
        <w:rPr>
          <w:rFonts w:ascii="Comic Sans MS" w:hAnsi="Comic Sans MS" w:cstheme="minorBidi"/>
          <w:color w:val="auto"/>
          <w:sz w:val="32"/>
          <w:szCs w:val="24"/>
        </w:rPr>
        <w:t xml:space="preserve"> comme le </w:t>
      </w:r>
      <w:r w:rsidR="003130FF">
        <w:rPr>
          <w:rFonts w:ascii="Comic Sans MS" w:hAnsi="Comic Sans MS" w:cstheme="minorBidi"/>
          <w:color w:val="auto"/>
          <w:sz w:val="32"/>
          <w:szCs w:val="24"/>
        </w:rPr>
        <w:t>discours abstrait de la</w:t>
      </w:r>
      <w:r w:rsidR="00323400">
        <w:rPr>
          <w:rFonts w:ascii="Comic Sans MS" w:hAnsi="Comic Sans MS" w:cstheme="minorBidi"/>
          <w:color w:val="auto"/>
          <w:sz w:val="32"/>
          <w:szCs w:val="24"/>
        </w:rPr>
        <w:t xml:space="preserve"> « vraie</w:t>
      </w:r>
      <w:r w:rsidR="003130FF">
        <w:rPr>
          <w:rFonts w:ascii="Comic Sans MS" w:hAnsi="Comic Sans MS" w:cstheme="minorBidi"/>
          <w:color w:val="auto"/>
          <w:sz w:val="32"/>
          <w:szCs w:val="24"/>
        </w:rPr>
        <w:t xml:space="preserve"> religion</w:t>
      </w:r>
      <w:r w:rsidR="00323400">
        <w:rPr>
          <w:rFonts w:ascii="Comic Sans MS" w:hAnsi="Comic Sans MS" w:cstheme="minorBidi"/>
          <w:color w:val="auto"/>
          <w:sz w:val="32"/>
          <w:szCs w:val="24"/>
        </w:rPr>
        <w:t> »,la</w:t>
      </w:r>
      <w:r w:rsidR="003130FF">
        <w:rPr>
          <w:rFonts w:ascii="Comic Sans MS" w:hAnsi="Comic Sans MS" w:cstheme="minorBidi"/>
          <w:color w:val="auto"/>
          <w:sz w:val="32"/>
          <w:szCs w:val="24"/>
        </w:rPr>
        <w:t xml:space="preserve"> « catholique et romaine »</w:t>
      </w:r>
      <w:r w:rsidR="008F1480">
        <w:rPr>
          <w:rFonts w:ascii="Comic Sans MS" w:hAnsi="Comic Sans MS" w:cstheme="minorBidi"/>
          <w:color w:val="auto"/>
          <w:sz w:val="32"/>
          <w:szCs w:val="24"/>
        </w:rPr>
        <w:t>,</w:t>
      </w:r>
      <w:r w:rsidR="00923CEF">
        <w:rPr>
          <w:rFonts w:ascii="Comic Sans MS" w:hAnsi="Comic Sans MS" w:cstheme="minorBidi"/>
          <w:color w:val="auto"/>
          <w:sz w:val="32"/>
          <w:szCs w:val="24"/>
        </w:rPr>
        <w:t xml:space="preserve"> la psychanalyse s’oppose</w:t>
      </w:r>
      <w:r w:rsidR="008F1480">
        <w:rPr>
          <w:rFonts w:ascii="Comic Sans MS" w:hAnsi="Comic Sans MS" w:cstheme="minorBidi"/>
          <w:color w:val="auto"/>
          <w:sz w:val="32"/>
          <w:szCs w:val="24"/>
        </w:rPr>
        <w:t xml:space="preserve"> à la toute-puissance magique de l’idolâtrie</w:t>
      </w:r>
      <w:r w:rsidR="00923CEF">
        <w:rPr>
          <w:rFonts w:ascii="Comic Sans MS" w:hAnsi="Comic Sans MS" w:cstheme="minorBidi"/>
          <w:color w:val="auto"/>
          <w:sz w:val="32"/>
          <w:szCs w:val="24"/>
        </w:rPr>
        <w:t xml:space="preserve"> et à</w:t>
      </w:r>
      <w:r w:rsidR="008F1480">
        <w:rPr>
          <w:rFonts w:ascii="Comic Sans MS" w:hAnsi="Comic Sans MS" w:cstheme="minorBidi"/>
          <w:color w:val="auto"/>
          <w:sz w:val="32"/>
          <w:szCs w:val="24"/>
        </w:rPr>
        <w:t xml:space="preserve"> la pensée magique orientale</w:t>
      </w:r>
      <w:r w:rsidR="003130FF">
        <w:rPr>
          <w:rFonts w:ascii="Comic Sans MS" w:hAnsi="Comic Sans MS" w:cstheme="minorBidi"/>
          <w:color w:val="auto"/>
          <w:sz w:val="32"/>
          <w:szCs w:val="24"/>
        </w:rPr>
        <w:t>.</w:t>
      </w:r>
      <w:r w:rsidR="00A256A4">
        <w:rPr>
          <w:rFonts w:ascii="Comic Sans MS" w:hAnsi="Comic Sans MS" w:cstheme="minorBidi"/>
          <w:color w:val="auto"/>
          <w:sz w:val="32"/>
          <w:szCs w:val="24"/>
        </w:rPr>
        <w:t xml:space="preserve"> La Torah confère une importance primordiale à la succession des générations fondant ainsi le </w:t>
      </w:r>
      <w:r w:rsidR="00806807">
        <w:rPr>
          <w:rFonts w:ascii="Comic Sans MS" w:hAnsi="Comic Sans MS" w:cstheme="minorBidi"/>
          <w:color w:val="auto"/>
          <w:sz w:val="32"/>
          <w:szCs w:val="24"/>
        </w:rPr>
        <w:t>principe</w:t>
      </w:r>
      <w:r w:rsidR="00A256A4">
        <w:rPr>
          <w:rFonts w:ascii="Comic Sans MS" w:hAnsi="Comic Sans MS" w:cstheme="minorBidi"/>
          <w:color w:val="auto"/>
          <w:sz w:val="32"/>
          <w:szCs w:val="24"/>
        </w:rPr>
        <w:t xml:space="preserve"> de causalité.</w:t>
      </w:r>
      <w:r w:rsidR="004A2CAA">
        <w:rPr>
          <w:rFonts w:ascii="Comic Sans MS" w:hAnsi="Comic Sans MS" w:cstheme="minorBidi"/>
          <w:color w:val="auto"/>
          <w:sz w:val="32"/>
          <w:szCs w:val="24"/>
        </w:rPr>
        <w:t xml:space="preserve"> La geste des Patriarches</w:t>
      </w:r>
      <w:r w:rsidR="0064154E">
        <w:rPr>
          <w:rFonts w:ascii="Comic Sans MS" w:hAnsi="Comic Sans MS" w:cstheme="minorBidi"/>
          <w:color w:val="auto"/>
          <w:sz w:val="32"/>
          <w:szCs w:val="24"/>
        </w:rPr>
        <w:t xml:space="preserve"> </w:t>
      </w:r>
      <w:r w:rsidR="00952236">
        <w:rPr>
          <w:rFonts w:ascii="Comic Sans MS" w:hAnsi="Comic Sans MS" w:cstheme="minorBidi"/>
          <w:color w:val="auto"/>
          <w:sz w:val="32"/>
          <w:szCs w:val="24"/>
        </w:rPr>
        <w:t>(Abraham, Isaac et Jacob)</w:t>
      </w:r>
      <w:r w:rsidR="004A2CAA">
        <w:rPr>
          <w:rFonts w:ascii="Comic Sans MS" w:hAnsi="Comic Sans MS" w:cstheme="minorBidi"/>
          <w:color w:val="auto"/>
          <w:sz w:val="32"/>
          <w:szCs w:val="24"/>
        </w:rPr>
        <w:t xml:space="preserve"> et celle de Moïse suscite l’identification à une collectivité à travers les récits de cette histoire</w:t>
      </w:r>
      <w:r w:rsidR="00922EF2">
        <w:rPr>
          <w:rFonts w:ascii="Comic Sans MS" w:hAnsi="Comic Sans MS" w:cstheme="minorBidi"/>
          <w:color w:val="auto"/>
          <w:sz w:val="32"/>
          <w:szCs w:val="24"/>
        </w:rPr>
        <w:t xml:space="preserve"> et aussi par exemple</w:t>
      </w:r>
      <w:r w:rsidR="00A256A4">
        <w:rPr>
          <w:rFonts w:ascii="Comic Sans MS" w:hAnsi="Comic Sans MS" w:cstheme="minorBidi"/>
          <w:color w:val="auto"/>
          <w:sz w:val="32"/>
          <w:szCs w:val="24"/>
        </w:rPr>
        <w:t xml:space="preserve"> en donnant</w:t>
      </w:r>
      <w:r w:rsidR="00922EF2">
        <w:rPr>
          <w:rFonts w:ascii="Comic Sans MS" w:hAnsi="Comic Sans MS" w:cstheme="minorBidi"/>
          <w:color w:val="auto"/>
          <w:sz w:val="32"/>
          <w:szCs w:val="24"/>
        </w:rPr>
        <w:t xml:space="preserve"> les pré</w:t>
      </w:r>
      <w:r w:rsidR="00923CEF">
        <w:rPr>
          <w:rFonts w:ascii="Comic Sans MS" w:hAnsi="Comic Sans MS" w:cstheme="minorBidi"/>
          <w:color w:val="auto"/>
          <w:sz w:val="32"/>
          <w:szCs w:val="24"/>
        </w:rPr>
        <w:t>noms</w:t>
      </w:r>
      <w:r w:rsidR="00922EF2">
        <w:rPr>
          <w:rFonts w:ascii="Comic Sans MS" w:hAnsi="Comic Sans MS" w:cstheme="minorBidi"/>
          <w:color w:val="auto"/>
          <w:sz w:val="32"/>
          <w:szCs w:val="24"/>
        </w:rPr>
        <w:t xml:space="preserve"> juifs les plus fréquents</w:t>
      </w:r>
      <w:r w:rsidR="004A2CAA">
        <w:rPr>
          <w:rFonts w:ascii="Comic Sans MS" w:hAnsi="Comic Sans MS" w:cstheme="minorBidi"/>
          <w:color w:val="auto"/>
          <w:sz w:val="32"/>
          <w:szCs w:val="24"/>
        </w:rPr>
        <w:t xml:space="preserve"> qui module</w:t>
      </w:r>
      <w:r w:rsidR="00A256A4">
        <w:rPr>
          <w:rFonts w:ascii="Comic Sans MS" w:hAnsi="Comic Sans MS" w:cstheme="minorBidi"/>
          <w:color w:val="auto"/>
          <w:sz w:val="32"/>
          <w:szCs w:val="24"/>
        </w:rPr>
        <w:t>nt</w:t>
      </w:r>
      <w:r w:rsidR="004A2CAA">
        <w:rPr>
          <w:rFonts w:ascii="Comic Sans MS" w:hAnsi="Comic Sans MS" w:cstheme="minorBidi"/>
          <w:color w:val="auto"/>
          <w:sz w:val="32"/>
          <w:szCs w:val="24"/>
        </w:rPr>
        <w:t xml:space="preserve"> les fantasmes organisateurs aux fantasmes individuels</w:t>
      </w:r>
      <w:r w:rsidR="00D4109D">
        <w:rPr>
          <w:rFonts w:ascii="Comic Sans MS" w:hAnsi="Comic Sans MS" w:cstheme="minorBidi"/>
          <w:color w:val="auto"/>
          <w:sz w:val="32"/>
          <w:szCs w:val="24"/>
        </w:rPr>
        <w:t>.</w:t>
      </w:r>
      <w:r w:rsidR="00E003B6">
        <w:rPr>
          <w:rFonts w:ascii="Comic Sans MS" w:hAnsi="Comic Sans MS" w:cstheme="minorBidi"/>
          <w:color w:val="auto"/>
          <w:sz w:val="32"/>
          <w:szCs w:val="24"/>
        </w:rPr>
        <w:t xml:space="preserve"> Le discours biblique est centré autour de la succession des générations, de la Genèse aux Livres Historiques,</w:t>
      </w:r>
      <w:r w:rsidR="00CF4173">
        <w:rPr>
          <w:rFonts w:ascii="Comic Sans MS" w:hAnsi="Comic Sans MS" w:cstheme="minorBidi"/>
          <w:color w:val="auto"/>
          <w:sz w:val="32"/>
          <w:szCs w:val="24"/>
        </w:rPr>
        <w:t xml:space="preserve"> du</w:t>
      </w:r>
      <w:r w:rsidR="00E003B6">
        <w:rPr>
          <w:rFonts w:ascii="Comic Sans MS" w:hAnsi="Comic Sans MS" w:cstheme="minorBidi"/>
          <w:color w:val="auto"/>
          <w:sz w:val="32"/>
          <w:szCs w:val="24"/>
        </w:rPr>
        <w:t xml:space="preserve"> Livre des Rois et le Livre des Chroniques.</w:t>
      </w:r>
      <w:r w:rsidR="00C50E81">
        <w:rPr>
          <w:rFonts w:ascii="Comic Sans MS" w:hAnsi="Comic Sans MS" w:cstheme="minorBidi"/>
          <w:color w:val="auto"/>
          <w:sz w:val="32"/>
          <w:szCs w:val="24"/>
        </w:rPr>
        <w:t xml:space="preserve"> </w:t>
      </w:r>
    </w:p>
    <w:p w14:paraId="58DFC450" w14:textId="3C915919" w:rsidR="00AB05EF" w:rsidRDefault="00C50E81" w:rsidP="00284AE7">
      <w:pPr>
        <w:pStyle w:val="p1"/>
        <w:rPr>
          <w:rFonts w:ascii="Comic Sans MS" w:hAnsi="Comic Sans MS" w:cstheme="minorBidi"/>
          <w:color w:val="auto"/>
          <w:sz w:val="32"/>
          <w:szCs w:val="24"/>
        </w:rPr>
      </w:pPr>
      <w:r>
        <w:rPr>
          <w:rFonts w:ascii="Comic Sans MS" w:hAnsi="Comic Sans MS" w:cstheme="minorBidi"/>
          <w:color w:val="auto"/>
          <w:sz w:val="32"/>
          <w:szCs w:val="24"/>
        </w:rPr>
        <w:t>Au contraire le christianisme est centré sur la vie et la crucifixion du Christ, personnage souffrant et mourant</w:t>
      </w:r>
      <w:r w:rsidR="00E003B6">
        <w:rPr>
          <w:rFonts w:ascii="Comic Sans MS" w:hAnsi="Comic Sans MS" w:cstheme="minorBidi"/>
          <w:color w:val="auto"/>
          <w:sz w:val="32"/>
          <w:szCs w:val="24"/>
        </w:rPr>
        <w:t xml:space="preserve"> et dans le même mouvement s’accompagnant d’une résurrection qui en affirme le déni entraînant l’allégresse maniaque</w:t>
      </w:r>
      <w:r>
        <w:rPr>
          <w:rFonts w:ascii="Comic Sans MS" w:hAnsi="Comic Sans MS" w:cstheme="minorBidi"/>
          <w:color w:val="auto"/>
          <w:sz w:val="32"/>
          <w:szCs w:val="24"/>
        </w:rPr>
        <w:t>.</w:t>
      </w:r>
      <w:r w:rsidR="00A55581">
        <w:rPr>
          <w:rFonts w:ascii="Comic Sans MS" w:hAnsi="Comic Sans MS" w:cstheme="minorBidi"/>
          <w:color w:val="auto"/>
          <w:sz w:val="32"/>
          <w:szCs w:val="24"/>
        </w:rPr>
        <w:t xml:space="preserve"> Ce modèle identificatoire proposé au chrétien est celui du héros souffrant d’une tragédie</w:t>
      </w:r>
      <w:r w:rsidR="00586749">
        <w:rPr>
          <w:rFonts w:ascii="Comic Sans MS" w:hAnsi="Comic Sans MS" w:cstheme="minorBidi"/>
          <w:color w:val="auto"/>
          <w:sz w:val="32"/>
          <w:szCs w:val="24"/>
        </w:rPr>
        <w:t xml:space="preserve"> qui propose comme résolution au conflit intérieur la mort</w:t>
      </w:r>
      <w:r w:rsidR="00517D1E">
        <w:rPr>
          <w:rFonts w:ascii="Comic Sans MS" w:hAnsi="Comic Sans MS" w:cstheme="minorBidi"/>
          <w:color w:val="auto"/>
          <w:sz w:val="32"/>
          <w:szCs w:val="24"/>
        </w:rPr>
        <w:t xml:space="preserve"> précoce du héros</w:t>
      </w:r>
      <w:r w:rsidR="00766C0F">
        <w:rPr>
          <w:rFonts w:ascii="Comic Sans MS" w:hAnsi="Comic Sans MS" w:cstheme="minorBidi"/>
          <w:color w:val="auto"/>
          <w:sz w:val="32"/>
          <w:szCs w:val="24"/>
        </w:rPr>
        <w:t xml:space="preserve"> comme conclusion. C’est un des contrastes considérables avec la fin paisible des Patriarches et autres personnages bibliques à un âge avancé.</w:t>
      </w:r>
      <w:r w:rsidR="00517D1E">
        <w:rPr>
          <w:rFonts w:ascii="Comic Sans MS" w:hAnsi="Comic Sans MS" w:cstheme="minorBidi"/>
          <w:color w:val="auto"/>
          <w:sz w:val="32"/>
          <w:szCs w:val="24"/>
        </w:rPr>
        <w:t xml:space="preserve"> Le héros biblique a généralement un destin dramatique plutôt que tragique, aucun n’est à l’abri de</w:t>
      </w:r>
      <w:r w:rsidR="00A256A4">
        <w:rPr>
          <w:rFonts w:ascii="Comic Sans MS" w:hAnsi="Comic Sans MS" w:cstheme="minorBidi"/>
          <w:color w:val="auto"/>
          <w:sz w:val="32"/>
          <w:szCs w:val="24"/>
        </w:rPr>
        <w:t>s</w:t>
      </w:r>
      <w:r w:rsidR="00517D1E">
        <w:rPr>
          <w:rFonts w:ascii="Comic Sans MS" w:hAnsi="Comic Sans MS" w:cstheme="minorBidi"/>
          <w:color w:val="auto"/>
          <w:sz w:val="32"/>
          <w:szCs w:val="24"/>
        </w:rPr>
        <w:t xml:space="preserve"> critiques de la réflexion talmudique. L’absence d’images saintes dans le judaïsme participe à une plus grande fluidité des représentations mentales qui contrastent avec le poids du martyre dans l’iconographie chrétienne.</w:t>
      </w:r>
    </w:p>
    <w:p w14:paraId="54013783" w14:textId="668CBA5E" w:rsidR="00CF4173" w:rsidRDefault="00A256A4" w:rsidP="00284AE7">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Le christianisme a développé une attitude typiquement </w:t>
      </w:r>
      <w:r w:rsidR="00806807">
        <w:rPr>
          <w:rFonts w:ascii="Comic Sans MS" w:hAnsi="Comic Sans MS" w:cstheme="minorBidi"/>
          <w:color w:val="auto"/>
          <w:sz w:val="32"/>
          <w:szCs w:val="24"/>
        </w:rPr>
        <w:t>œdipienne</w:t>
      </w:r>
      <w:r>
        <w:rPr>
          <w:rFonts w:ascii="Comic Sans MS" w:hAnsi="Comic Sans MS" w:cstheme="minorBidi"/>
          <w:color w:val="auto"/>
          <w:sz w:val="32"/>
          <w:szCs w:val="24"/>
        </w:rPr>
        <w:t xml:space="preserve"> envers les Juifs.</w:t>
      </w:r>
      <w:r w:rsidR="006758D7">
        <w:rPr>
          <w:rFonts w:ascii="Comic Sans MS" w:hAnsi="Comic Sans MS" w:cstheme="minorBidi"/>
          <w:color w:val="auto"/>
          <w:sz w:val="32"/>
          <w:szCs w:val="24"/>
        </w:rPr>
        <w:t xml:space="preserve"> Le passage nécessaire pour l’enfant de placer le père à la fois comme idéal et fauteur de la perte de l’objet</w:t>
      </w:r>
      <w:r w:rsidR="00CE53B9">
        <w:rPr>
          <w:rFonts w:ascii="Comic Sans MS" w:hAnsi="Comic Sans MS" w:cstheme="minorBidi"/>
          <w:color w:val="auto"/>
          <w:sz w:val="32"/>
          <w:szCs w:val="24"/>
        </w:rPr>
        <w:t xml:space="preserve"> définit le complexe d’Œdipe.</w:t>
      </w:r>
    </w:p>
    <w:p w14:paraId="74B1320A" w14:textId="53F48EC9" w:rsidR="008B6F47" w:rsidRDefault="00BB7095" w:rsidP="00284AE7">
      <w:pPr>
        <w:pStyle w:val="p1"/>
        <w:rPr>
          <w:rFonts w:ascii="Comic Sans MS" w:hAnsi="Comic Sans MS" w:cstheme="minorBidi"/>
          <w:color w:val="auto"/>
          <w:sz w:val="32"/>
          <w:szCs w:val="24"/>
        </w:rPr>
      </w:pPr>
      <w:r>
        <w:rPr>
          <w:rFonts w:ascii="Comic Sans MS" w:hAnsi="Comic Sans MS" w:cstheme="minorBidi"/>
          <w:color w:val="auto"/>
          <w:sz w:val="32"/>
          <w:szCs w:val="24"/>
        </w:rPr>
        <w:t>Si le complexe d’</w:t>
      </w:r>
      <w:r w:rsidR="004B7C0B">
        <w:rPr>
          <w:rFonts w:ascii="Comic Sans MS" w:hAnsi="Comic Sans MS" w:cstheme="minorBidi"/>
          <w:color w:val="auto"/>
          <w:sz w:val="32"/>
          <w:szCs w:val="24"/>
        </w:rPr>
        <w:t xml:space="preserve">Œdipe </w:t>
      </w:r>
      <w:r w:rsidR="00692F5F">
        <w:rPr>
          <w:rFonts w:ascii="Comic Sans MS" w:hAnsi="Comic Sans MS" w:cstheme="minorBidi"/>
          <w:color w:val="auto"/>
          <w:sz w:val="32"/>
          <w:szCs w:val="24"/>
        </w:rPr>
        <w:t>et</w:t>
      </w:r>
      <w:r w:rsidR="004B7C0B">
        <w:rPr>
          <w:rFonts w:ascii="Comic Sans MS" w:hAnsi="Comic Sans MS" w:cstheme="minorBidi"/>
          <w:color w:val="auto"/>
          <w:sz w:val="32"/>
          <w:szCs w:val="24"/>
        </w:rPr>
        <w:t xml:space="preserve"> le complexe de castration</w:t>
      </w:r>
      <w:r w:rsidR="00EE50D7">
        <w:rPr>
          <w:rFonts w:ascii="Comic Sans MS" w:hAnsi="Comic Sans MS" w:cstheme="minorBidi"/>
          <w:color w:val="auto"/>
          <w:sz w:val="32"/>
          <w:szCs w:val="24"/>
        </w:rPr>
        <w:t>, avec les fantasmes originaires</w:t>
      </w:r>
      <w:r>
        <w:rPr>
          <w:rFonts w:ascii="Comic Sans MS" w:hAnsi="Comic Sans MS" w:cstheme="minorBidi"/>
          <w:color w:val="auto"/>
          <w:sz w:val="32"/>
          <w:szCs w:val="24"/>
        </w:rPr>
        <w:t xml:space="preserve"> constitue</w:t>
      </w:r>
      <w:r w:rsidR="004B7C0B">
        <w:rPr>
          <w:rFonts w:ascii="Comic Sans MS" w:hAnsi="Comic Sans MS" w:cstheme="minorBidi"/>
          <w:color w:val="auto"/>
          <w:sz w:val="32"/>
          <w:szCs w:val="24"/>
        </w:rPr>
        <w:t>nt</w:t>
      </w:r>
      <w:r>
        <w:rPr>
          <w:rFonts w:ascii="Comic Sans MS" w:hAnsi="Comic Sans MS" w:cstheme="minorBidi"/>
          <w:color w:val="auto"/>
          <w:sz w:val="32"/>
          <w:szCs w:val="24"/>
        </w:rPr>
        <w:t xml:space="preserve"> le point nodal de la psychanalyse, le Christianisme affirme exactement le contraire du mythe d’</w:t>
      </w:r>
      <w:r w:rsidR="00DE6356">
        <w:rPr>
          <w:rFonts w:ascii="Comic Sans MS" w:hAnsi="Comic Sans MS" w:cstheme="minorBidi"/>
          <w:color w:val="auto"/>
          <w:sz w:val="32"/>
          <w:szCs w:val="24"/>
        </w:rPr>
        <w:t>Œdipe</w:t>
      </w:r>
      <w:r>
        <w:rPr>
          <w:rFonts w:ascii="Comic Sans MS" w:hAnsi="Comic Sans MS" w:cstheme="minorBidi"/>
          <w:color w:val="auto"/>
          <w:sz w:val="32"/>
          <w:szCs w:val="24"/>
        </w:rPr>
        <w:t xml:space="preserve"> puisque le Fils est immortel, il ressuscite le troisième jour. Si le Fils est immortel, le Pè</w:t>
      </w:r>
      <w:r w:rsidR="00F51517">
        <w:rPr>
          <w:rFonts w:ascii="Comic Sans MS" w:hAnsi="Comic Sans MS" w:cstheme="minorBidi"/>
          <w:color w:val="auto"/>
          <w:sz w:val="32"/>
          <w:szCs w:val="24"/>
        </w:rPr>
        <w:t xml:space="preserve">re </w:t>
      </w:r>
      <w:r>
        <w:rPr>
          <w:rFonts w:ascii="Comic Sans MS" w:hAnsi="Comic Sans MS" w:cstheme="minorBidi"/>
          <w:color w:val="auto"/>
          <w:sz w:val="32"/>
          <w:szCs w:val="24"/>
        </w:rPr>
        <w:t>qui d’ailleurs n</w:t>
      </w:r>
      <w:r w:rsidR="00F512FB">
        <w:rPr>
          <w:rFonts w:ascii="Comic Sans MS" w:hAnsi="Comic Sans MS" w:cstheme="minorBidi"/>
          <w:color w:val="auto"/>
          <w:sz w:val="32"/>
          <w:szCs w:val="24"/>
        </w:rPr>
        <w:t>e l</w:t>
      </w:r>
      <w:r>
        <w:rPr>
          <w:rFonts w:ascii="Comic Sans MS" w:hAnsi="Comic Sans MS" w:cstheme="minorBidi"/>
          <w:color w:val="auto"/>
          <w:sz w:val="32"/>
          <w:szCs w:val="24"/>
        </w:rPr>
        <w:t>’a pas engendré, l’est a fortiori. A la place des générations il y a un mystère</w:t>
      </w:r>
      <w:r w:rsidR="00F512FB">
        <w:rPr>
          <w:rFonts w:ascii="Comic Sans MS" w:hAnsi="Comic Sans MS" w:cstheme="minorBidi"/>
          <w:color w:val="auto"/>
          <w:sz w:val="32"/>
          <w:szCs w:val="24"/>
        </w:rPr>
        <w:t>, mystère de la Trinité, sous l’aile du Saint-Esprit, du Père et du Fils qui arrête la pensée et permet le déni.</w:t>
      </w:r>
      <w:r w:rsidR="003425CC">
        <w:rPr>
          <w:rFonts w:ascii="Comic Sans MS" w:hAnsi="Comic Sans MS" w:cstheme="minorBidi"/>
          <w:color w:val="auto"/>
          <w:sz w:val="32"/>
          <w:szCs w:val="24"/>
        </w:rPr>
        <w:t xml:space="preserve"> Le Christianisme propose un évitement du conflit </w:t>
      </w:r>
      <w:r w:rsidR="00DE6356">
        <w:rPr>
          <w:rFonts w:ascii="Comic Sans MS" w:hAnsi="Comic Sans MS" w:cstheme="minorBidi"/>
          <w:color w:val="auto"/>
          <w:sz w:val="32"/>
          <w:szCs w:val="24"/>
        </w:rPr>
        <w:t>œdipien</w:t>
      </w:r>
      <w:r w:rsidR="003425CC">
        <w:rPr>
          <w:rFonts w:ascii="Comic Sans MS" w:hAnsi="Comic Sans MS" w:cstheme="minorBidi"/>
          <w:color w:val="auto"/>
          <w:sz w:val="32"/>
          <w:szCs w:val="24"/>
        </w:rPr>
        <w:t xml:space="preserve"> alors que le Judaïsme tente la régulation du conflit</w:t>
      </w:r>
      <w:r w:rsidR="00E24825">
        <w:rPr>
          <w:rFonts w:ascii="Comic Sans MS" w:hAnsi="Comic Sans MS" w:cstheme="minorBidi"/>
          <w:color w:val="auto"/>
          <w:sz w:val="32"/>
          <w:szCs w:val="24"/>
        </w:rPr>
        <w:t>, le fils ayant un sentiment d’</w:t>
      </w:r>
      <w:r w:rsidR="00F0633E">
        <w:rPr>
          <w:rFonts w:ascii="Comic Sans MS" w:hAnsi="Comic Sans MS" w:cstheme="minorBidi"/>
          <w:color w:val="auto"/>
          <w:sz w:val="32"/>
          <w:szCs w:val="24"/>
        </w:rPr>
        <w:t>hostilité envers le père et le père envers son fils (Abraham</w:t>
      </w:r>
      <w:r w:rsidR="008171E9">
        <w:rPr>
          <w:rFonts w:ascii="Comic Sans MS" w:hAnsi="Comic Sans MS" w:cstheme="minorBidi"/>
          <w:color w:val="auto"/>
          <w:sz w:val="32"/>
          <w:szCs w:val="24"/>
        </w:rPr>
        <w:t xml:space="preserve"> et le non- sacrifice d’Isaac</w:t>
      </w:r>
      <w:r w:rsidR="00A4114A">
        <w:rPr>
          <w:rFonts w:ascii="Comic Sans MS" w:hAnsi="Comic Sans MS" w:cstheme="minorBidi"/>
          <w:color w:val="auto"/>
          <w:sz w:val="32"/>
          <w:szCs w:val="24"/>
        </w:rPr>
        <w:t xml:space="preserve"> qui est « impensable »</w:t>
      </w:r>
      <w:r w:rsidR="00F0633E">
        <w:rPr>
          <w:rFonts w:ascii="Comic Sans MS" w:hAnsi="Comic Sans MS" w:cstheme="minorBidi"/>
          <w:color w:val="auto"/>
          <w:sz w:val="32"/>
          <w:szCs w:val="24"/>
        </w:rPr>
        <w:t>)</w:t>
      </w:r>
      <w:r w:rsidR="00A4114A">
        <w:rPr>
          <w:rFonts w:ascii="Comic Sans MS" w:hAnsi="Comic Sans MS" w:cstheme="minorBidi"/>
          <w:color w:val="auto"/>
          <w:sz w:val="32"/>
          <w:szCs w:val="24"/>
        </w:rPr>
        <w:t>.</w:t>
      </w:r>
      <w:r w:rsidR="00323400">
        <w:rPr>
          <w:rFonts w:ascii="Comic Sans MS" w:hAnsi="Comic Sans MS" w:cstheme="minorBidi"/>
          <w:color w:val="auto"/>
          <w:sz w:val="32"/>
          <w:szCs w:val="24"/>
        </w:rPr>
        <w:t xml:space="preserve"> </w:t>
      </w:r>
      <w:r w:rsidR="00D67F39">
        <w:rPr>
          <w:rFonts w:ascii="Comic Sans MS" w:hAnsi="Comic Sans MS" w:cstheme="minorBidi"/>
          <w:color w:val="auto"/>
          <w:sz w:val="32"/>
          <w:szCs w:val="24"/>
        </w:rPr>
        <w:t>Les liens qui assujettissent Isaac</w:t>
      </w:r>
      <w:r w:rsidR="00136CC3">
        <w:rPr>
          <w:rFonts w:ascii="Comic Sans MS" w:hAnsi="Comic Sans MS" w:cstheme="minorBidi"/>
          <w:color w:val="auto"/>
          <w:sz w:val="32"/>
          <w:szCs w:val="24"/>
        </w:rPr>
        <w:t>, le fils,</w:t>
      </w:r>
      <w:r w:rsidR="00D67F39">
        <w:rPr>
          <w:rFonts w:ascii="Comic Sans MS" w:hAnsi="Comic Sans MS" w:cstheme="minorBidi"/>
          <w:color w:val="auto"/>
          <w:sz w:val="32"/>
          <w:szCs w:val="24"/>
        </w:rPr>
        <w:t xml:space="preserve"> sur l’autel</w:t>
      </w:r>
      <w:r w:rsidR="00323400">
        <w:rPr>
          <w:rFonts w:ascii="Comic Sans MS" w:hAnsi="Comic Sans MS" w:cstheme="minorBidi"/>
          <w:color w:val="auto"/>
          <w:sz w:val="32"/>
          <w:szCs w:val="24"/>
        </w:rPr>
        <w:t>,</w:t>
      </w:r>
      <w:bookmarkStart w:id="0" w:name="_GoBack"/>
      <w:bookmarkEnd w:id="0"/>
      <w:r w:rsidR="00D67F39">
        <w:rPr>
          <w:rFonts w:ascii="Comic Sans MS" w:hAnsi="Comic Sans MS" w:cstheme="minorBidi"/>
          <w:color w:val="auto"/>
          <w:sz w:val="32"/>
          <w:szCs w:val="24"/>
        </w:rPr>
        <w:t xml:space="preserve"> sont des liens de pensée</w:t>
      </w:r>
      <w:r w:rsidR="00136CC3">
        <w:rPr>
          <w:rFonts w:ascii="Comic Sans MS" w:hAnsi="Comic Sans MS" w:cstheme="minorBidi"/>
          <w:color w:val="auto"/>
          <w:sz w:val="32"/>
          <w:szCs w:val="24"/>
        </w:rPr>
        <w:t xml:space="preserve"> car cette immobilité</w:t>
      </w:r>
      <w:r w:rsidR="00323400">
        <w:rPr>
          <w:rFonts w:ascii="Comic Sans MS" w:hAnsi="Comic Sans MS" w:cstheme="minorBidi"/>
          <w:color w:val="auto"/>
          <w:sz w:val="32"/>
          <w:szCs w:val="24"/>
        </w:rPr>
        <w:t xml:space="preserve"> est comme le patient sur le divan. </w:t>
      </w:r>
      <w:r w:rsidR="00A4114A">
        <w:rPr>
          <w:rFonts w:ascii="Comic Sans MS" w:hAnsi="Comic Sans MS" w:cstheme="minorBidi"/>
          <w:color w:val="auto"/>
          <w:sz w:val="32"/>
          <w:szCs w:val="24"/>
        </w:rPr>
        <w:t>Comme cet impensable ne s’est pas accompli, contrairement à la Shoah et à la Crucifixion, il ouvre la voie à un pensable</w:t>
      </w:r>
      <w:r w:rsidR="008B6F47">
        <w:rPr>
          <w:rFonts w:ascii="Comic Sans MS" w:hAnsi="Comic Sans MS" w:cstheme="minorBidi"/>
          <w:color w:val="auto"/>
          <w:sz w:val="32"/>
          <w:szCs w:val="24"/>
        </w:rPr>
        <w:t xml:space="preserve"> du côté de l’affrontement psychique d’Abraham permettant à la lignée des Patriarches de se constituer</w:t>
      </w:r>
      <w:r w:rsidR="00266693">
        <w:rPr>
          <w:rFonts w:ascii="Comic Sans MS" w:hAnsi="Comic Sans MS" w:cstheme="minorBidi"/>
          <w:color w:val="auto"/>
          <w:sz w:val="32"/>
          <w:szCs w:val="24"/>
        </w:rPr>
        <w:t xml:space="preserve">, de </w:t>
      </w:r>
      <w:r w:rsidR="008B6F47">
        <w:rPr>
          <w:rFonts w:ascii="Comic Sans MS" w:hAnsi="Comic Sans MS" w:cstheme="minorBidi"/>
          <w:color w:val="auto"/>
          <w:sz w:val="32"/>
          <w:szCs w:val="24"/>
        </w:rPr>
        <w:t>trouver une solution au problème de la filiation</w:t>
      </w:r>
      <w:r w:rsidR="00123D8E">
        <w:rPr>
          <w:rFonts w:ascii="Comic Sans MS" w:hAnsi="Comic Sans MS" w:cstheme="minorBidi"/>
          <w:color w:val="auto"/>
          <w:sz w:val="32"/>
          <w:szCs w:val="24"/>
        </w:rPr>
        <w:t xml:space="preserve"> et</w:t>
      </w:r>
      <w:r w:rsidR="00266693">
        <w:rPr>
          <w:rFonts w:ascii="Comic Sans MS" w:hAnsi="Comic Sans MS" w:cstheme="minorBidi"/>
          <w:color w:val="auto"/>
          <w:sz w:val="32"/>
          <w:szCs w:val="24"/>
        </w:rPr>
        <w:t xml:space="preserve"> du côté du fils Isaac</w:t>
      </w:r>
      <w:r w:rsidR="00EE50D7">
        <w:rPr>
          <w:rFonts w:ascii="Comic Sans MS" w:hAnsi="Comic Sans MS" w:cstheme="minorBidi"/>
          <w:color w:val="auto"/>
          <w:sz w:val="32"/>
          <w:szCs w:val="24"/>
        </w:rPr>
        <w:t>,</w:t>
      </w:r>
      <w:r w:rsidR="00266693">
        <w:rPr>
          <w:rFonts w:ascii="Comic Sans MS" w:hAnsi="Comic Sans MS" w:cstheme="minorBidi"/>
          <w:color w:val="auto"/>
          <w:sz w:val="32"/>
          <w:szCs w:val="24"/>
        </w:rPr>
        <w:t xml:space="preserve"> opérer l</w:t>
      </w:r>
      <w:r w:rsidR="00123D8E">
        <w:rPr>
          <w:rFonts w:ascii="Comic Sans MS" w:hAnsi="Comic Sans MS" w:cstheme="minorBidi"/>
          <w:color w:val="auto"/>
          <w:sz w:val="32"/>
          <w:szCs w:val="24"/>
        </w:rPr>
        <w:t>a transformation</w:t>
      </w:r>
      <w:r w:rsidR="00547822">
        <w:rPr>
          <w:rFonts w:ascii="Comic Sans MS" w:hAnsi="Comic Sans MS" w:cstheme="minorBidi"/>
          <w:color w:val="auto"/>
          <w:sz w:val="32"/>
          <w:szCs w:val="24"/>
        </w:rPr>
        <w:t xml:space="preserve"> qui survint en lui</w:t>
      </w:r>
      <w:r w:rsidR="00A4114A">
        <w:rPr>
          <w:rFonts w:ascii="Comic Sans MS" w:hAnsi="Comic Sans MS" w:cstheme="minorBidi"/>
          <w:color w:val="auto"/>
          <w:sz w:val="32"/>
          <w:szCs w:val="24"/>
        </w:rPr>
        <w:t>.</w:t>
      </w:r>
      <w:r w:rsidR="004572B7">
        <w:rPr>
          <w:rFonts w:ascii="Comic Sans MS" w:hAnsi="Comic Sans MS" w:cstheme="minorBidi"/>
          <w:color w:val="auto"/>
          <w:sz w:val="32"/>
          <w:szCs w:val="24"/>
        </w:rPr>
        <w:t xml:space="preserve"> </w:t>
      </w:r>
    </w:p>
    <w:p w14:paraId="680C9144" w14:textId="77777777" w:rsidR="00285182" w:rsidRDefault="004572B7" w:rsidP="00284AE7">
      <w:pPr>
        <w:pStyle w:val="p1"/>
        <w:rPr>
          <w:rFonts w:ascii="Comic Sans MS" w:hAnsi="Comic Sans MS" w:cstheme="minorBidi"/>
          <w:color w:val="auto"/>
          <w:sz w:val="32"/>
          <w:szCs w:val="24"/>
        </w:rPr>
      </w:pPr>
      <w:r>
        <w:rPr>
          <w:rFonts w:ascii="Comic Sans MS" w:hAnsi="Comic Sans MS" w:cstheme="minorBidi"/>
          <w:color w:val="auto"/>
          <w:sz w:val="32"/>
          <w:szCs w:val="24"/>
        </w:rPr>
        <w:t>« Qu’est ce Divin</w:t>
      </w:r>
      <w:r w:rsidR="008B6F47">
        <w:rPr>
          <w:rFonts w:ascii="Comic Sans MS" w:hAnsi="Comic Sans MS" w:cstheme="minorBidi"/>
          <w:color w:val="auto"/>
          <w:sz w:val="32"/>
          <w:szCs w:val="24"/>
        </w:rPr>
        <w:t xml:space="preserve"> qui renvoie l’homme à son désir en lui parlant, tout en lui épargnant d’y succomber ; qu’est ce Divin qui s’obstine à vouloir faire penser à l’impensable, à condition de ne pas le réaliser ?</w:t>
      </w:r>
    </w:p>
    <w:p w14:paraId="66EDE5AA" w14:textId="70D944C7" w:rsidR="00BB7095" w:rsidRDefault="008B6F47" w:rsidP="00284AE7">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 L’immémorial questionnement du judaïsme est aussi bien proche de la quête à laquelle invite la cure analytique.</w:t>
      </w:r>
      <w:r w:rsidR="00DD45CD">
        <w:rPr>
          <w:rFonts w:ascii="Comic Sans MS" w:hAnsi="Comic Sans MS" w:cstheme="minorBidi"/>
          <w:color w:val="auto"/>
          <w:sz w:val="32"/>
          <w:szCs w:val="24"/>
        </w:rPr>
        <w:t xml:space="preserve"> </w:t>
      </w:r>
    </w:p>
    <w:p w14:paraId="682D4BB1" w14:textId="77777777" w:rsidR="00AE3193" w:rsidRDefault="00AE3193" w:rsidP="00AE3193">
      <w:pPr>
        <w:pStyle w:val="p1"/>
        <w:rPr>
          <w:rFonts w:ascii="Comic Sans MS" w:hAnsi="Comic Sans MS" w:cstheme="minorBidi"/>
          <w:color w:val="auto"/>
          <w:sz w:val="32"/>
          <w:szCs w:val="24"/>
        </w:rPr>
      </w:pPr>
      <w:r w:rsidRPr="000F0E0F">
        <w:rPr>
          <w:rFonts w:ascii="Comic Sans MS" w:hAnsi="Comic Sans MS" w:cstheme="minorBidi"/>
          <w:smallCaps/>
          <w:color w:val="auto"/>
          <w:sz w:val="32"/>
          <w:szCs w:val="24"/>
          <w:u w:val="single"/>
        </w:rPr>
        <w:t>De quoi jouit le Juif ?</w:t>
      </w:r>
      <w:r>
        <w:rPr>
          <w:rFonts w:ascii="Comic Sans MS" w:hAnsi="Comic Sans MS" w:cstheme="minorBidi"/>
          <w:smallCaps/>
          <w:color w:val="auto"/>
          <w:sz w:val="32"/>
          <w:szCs w:val="24"/>
        </w:rPr>
        <w:t xml:space="preserve"> </w:t>
      </w:r>
      <w:r>
        <w:rPr>
          <w:rFonts w:ascii="Comic Sans MS" w:hAnsi="Comic Sans MS" w:cstheme="minorBidi"/>
          <w:color w:val="auto"/>
          <w:sz w:val="32"/>
          <w:szCs w:val="24"/>
        </w:rPr>
        <w:t>s’il refuse tout fétiche, tout Dieu palpable, reconnaissable, identifiable, s’il refuse au moins jusqu’en 1947 de jouir en se supportant de l’Etat, d’une Eglise, d’une image ? De quelle jouissance supérieure s’est-il emparé s’il peut se permettre d’ainsi de mépriser ce dont se sustentent tous les autres ? Les Juifs ne sont pas dans les musées, mais les autres cultures qui ont disparu oui. Qui sont ces gens qui s’adonnent au culte d’un trou, d’un vide, d’un néant même, du Rien dont ils font la cause de leur désir ? Aristote dit « la nature a horreur du vide », pas les Juifs ni les chinois et japonais qui pensent le vide. Les adversaires des Juifs, à la place du rien, désignent l’argent, l’avarice, la cupidité, le mensonge, la tromperie, le pouvoir…Ils ont fini par incarner pour l’Occident chrétien l’objet petit a, cause absente du désir, aussi irreprésentable que leur Dieu.</w:t>
      </w:r>
    </w:p>
    <w:p w14:paraId="2CBDA715" w14:textId="77777777" w:rsidR="00AE3193" w:rsidRDefault="00AE3193" w:rsidP="00AE3193">
      <w:pPr>
        <w:rPr>
          <w:rFonts w:ascii="Comic Sans MS" w:hAnsi="Comic Sans MS"/>
          <w:sz w:val="32"/>
        </w:rPr>
      </w:pPr>
    </w:p>
    <w:p w14:paraId="19298057" w14:textId="77777777" w:rsidR="00AE3193" w:rsidRDefault="00AE3193" w:rsidP="00284AE7">
      <w:pPr>
        <w:pStyle w:val="p1"/>
        <w:rPr>
          <w:rFonts w:ascii="Comic Sans MS" w:hAnsi="Comic Sans MS" w:cstheme="minorBidi"/>
          <w:color w:val="auto"/>
          <w:sz w:val="32"/>
          <w:szCs w:val="24"/>
        </w:rPr>
      </w:pPr>
    </w:p>
    <w:p w14:paraId="01711A5A" w14:textId="77777777" w:rsidR="00432786" w:rsidRDefault="00866CFD" w:rsidP="00284AE7">
      <w:pPr>
        <w:pStyle w:val="p1"/>
        <w:rPr>
          <w:rFonts w:ascii="Comic Sans MS" w:hAnsi="Comic Sans MS" w:cstheme="minorBidi"/>
          <w:color w:val="auto"/>
          <w:sz w:val="32"/>
          <w:szCs w:val="24"/>
        </w:rPr>
      </w:pPr>
      <w:r>
        <w:rPr>
          <w:rFonts w:ascii="Comic Sans MS" w:hAnsi="Comic Sans MS" w:cstheme="minorBidi"/>
          <w:color w:val="auto"/>
          <w:sz w:val="32"/>
          <w:szCs w:val="24"/>
        </w:rPr>
        <w:t>Il n’existe pas dans la Bible d’enfant né sans père humain. L’affirmation de la place du père est au centre d’un réseau de textes qui constituent la pensée biblique. Celle-ci donne une place fondamentale à l’engendrement et à la filiation.</w:t>
      </w:r>
    </w:p>
    <w:p w14:paraId="0183A86B" w14:textId="77777777" w:rsidR="00CE53B9" w:rsidRDefault="00432786" w:rsidP="00284AE7">
      <w:pPr>
        <w:pStyle w:val="p1"/>
        <w:rPr>
          <w:rFonts w:ascii="Comic Sans MS" w:hAnsi="Comic Sans MS" w:cstheme="minorBidi"/>
          <w:color w:val="auto"/>
          <w:sz w:val="28"/>
          <w:szCs w:val="24"/>
        </w:rPr>
      </w:pPr>
      <w:r>
        <w:rPr>
          <w:rFonts w:ascii="Comic Sans MS" w:hAnsi="Comic Sans MS" w:cstheme="minorBidi"/>
          <w:color w:val="auto"/>
          <w:sz w:val="32"/>
          <w:szCs w:val="24"/>
        </w:rPr>
        <w:t>L</w:t>
      </w:r>
      <w:r w:rsidR="00EE50D7">
        <w:rPr>
          <w:rFonts w:ascii="Comic Sans MS" w:hAnsi="Comic Sans MS" w:cstheme="minorBidi"/>
          <w:color w:val="auto"/>
          <w:sz w:val="32"/>
          <w:szCs w:val="24"/>
        </w:rPr>
        <w:t xml:space="preserve">a Bible introduit le Dieu Logos, </w:t>
      </w:r>
      <w:r>
        <w:rPr>
          <w:rFonts w:ascii="Comic Sans MS" w:hAnsi="Comic Sans MS" w:cstheme="minorBidi"/>
          <w:color w:val="auto"/>
          <w:sz w:val="32"/>
          <w:szCs w:val="24"/>
        </w:rPr>
        <w:t>cher à Freud</w:t>
      </w:r>
      <w:r w:rsidR="00EE50D7">
        <w:rPr>
          <w:rFonts w:ascii="Comic Sans MS" w:hAnsi="Comic Sans MS" w:cstheme="minorBidi"/>
          <w:color w:val="auto"/>
          <w:sz w:val="32"/>
          <w:szCs w:val="24"/>
        </w:rPr>
        <w:t>,</w:t>
      </w:r>
      <w:r>
        <w:rPr>
          <w:rFonts w:ascii="Comic Sans MS" w:hAnsi="Comic Sans MS" w:cstheme="minorBidi"/>
          <w:color w:val="auto"/>
          <w:sz w:val="32"/>
          <w:szCs w:val="24"/>
        </w:rPr>
        <w:t xml:space="preserve"> au sein même de la pensée Juive. La Tora</w:t>
      </w:r>
      <w:r w:rsidR="00EE50D7">
        <w:rPr>
          <w:rFonts w:ascii="Comic Sans MS" w:hAnsi="Comic Sans MS" w:cstheme="minorBidi"/>
          <w:color w:val="auto"/>
          <w:sz w:val="32"/>
          <w:szCs w:val="24"/>
        </w:rPr>
        <w:t>h</w:t>
      </w:r>
      <w:r>
        <w:rPr>
          <w:rFonts w:ascii="Comic Sans MS" w:hAnsi="Comic Sans MS" w:cstheme="minorBidi"/>
          <w:color w:val="auto"/>
          <w:sz w:val="32"/>
          <w:szCs w:val="24"/>
        </w:rPr>
        <w:t xml:space="preserve"> est un enseignement, la synagogue une école et au Juif, il est demandé d’étudier et non de croire.</w:t>
      </w:r>
      <w:r w:rsidR="00212BF7">
        <w:rPr>
          <w:rFonts w:ascii="Comic Sans MS" w:hAnsi="Comic Sans MS" w:cstheme="minorBidi"/>
          <w:color w:val="auto"/>
          <w:sz w:val="32"/>
          <w:szCs w:val="24"/>
        </w:rPr>
        <w:t xml:space="preserve"> La proximité de la lettre que leur procurait la lecture assidue des textes sacrés</w:t>
      </w:r>
      <w:r w:rsidR="004B0D5C">
        <w:rPr>
          <w:rFonts w:ascii="Comic Sans MS" w:hAnsi="Comic Sans MS" w:cstheme="minorBidi"/>
          <w:color w:val="auto"/>
          <w:sz w:val="32"/>
          <w:szCs w:val="24"/>
        </w:rPr>
        <w:t xml:space="preserve"> fait regretter à certains de ne pas être Juif(Lacan).</w:t>
      </w:r>
      <w:r w:rsidR="00DC7476">
        <w:rPr>
          <w:rFonts w:ascii="Comic Sans MS" w:hAnsi="Comic Sans MS" w:cstheme="minorBidi"/>
          <w:color w:val="auto"/>
          <w:sz w:val="32"/>
          <w:szCs w:val="24"/>
        </w:rPr>
        <w:t xml:space="preserve"> </w:t>
      </w:r>
      <w:r w:rsidR="00030DEF">
        <w:rPr>
          <w:rFonts w:ascii="Comic Sans MS" w:hAnsi="Comic Sans MS" w:cstheme="minorBidi"/>
          <w:color w:val="auto"/>
          <w:sz w:val="32"/>
          <w:szCs w:val="24"/>
        </w:rPr>
        <w:t>La relation entre le complexe d’Œdipe et le développement de l’appareil psychique doit prendre en compte le fait que le vœu incestueux n’est pas seulement sexuel mais qu’il a aussi pour fin le retour au corps maternel.</w:t>
      </w:r>
      <w:r w:rsidR="0076196C">
        <w:rPr>
          <w:rFonts w:ascii="Comic Sans MS" w:hAnsi="Comic Sans MS" w:cstheme="minorBidi"/>
          <w:color w:val="auto"/>
          <w:sz w:val="32"/>
          <w:szCs w:val="24"/>
        </w:rPr>
        <w:t xml:space="preserve"> Le père, obstacle à ce double vœu, est identifié à la réalité. Si l’on considère le père comme facteur entre la mère et l’enfant, on comprend qu’il se confonde avec la réalité.</w:t>
      </w:r>
      <w:r w:rsidR="00C16AD4">
        <w:rPr>
          <w:rFonts w:ascii="Comic Sans MS" w:hAnsi="Comic Sans MS" w:cstheme="minorBidi"/>
          <w:color w:val="auto"/>
          <w:sz w:val="32"/>
          <w:szCs w:val="24"/>
        </w:rPr>
        <w:t xml:space="preserve"> </w:t>
      </w:r>
      <w:r w:rsidR="00D355A3">
        <w:rPr>
          <w:rFonts w:ascii="Comic Sans MS" w:hAnsi="Comic Sans MS" w:cstheme="minorBidi"/>
          <w:color w:val="auto"/>
          <w:sz w:val="32"/>
          <w:szCs w:val="24"/>
        </w:rPr>
        <w:t>C’est le rôle essentiel dans l’Ancien Testament, de la séparation, de la division, de la diffé</w:t>
      </w:r>
      <w:r w:rsidR="00AB6E6B">
        <w:rPr>
          <w:rFonts w:ascii="Comic Sans MS" w:hAnsi="Comic Sans MS" w:cstheme="minorBidi"/>
          <w:color w:val="auto"/>
          <w:sz w:val="32"/>
          <w:szCs w:val="24"/>
        </w:rPr>
        <w:t>re</w:t>
      </w:r>
      <w:r w:rsidR="00D355A3">
        <w:rPr>
          <w:rFonts w:ascii="Comic Sans MS" w:hAnsi="Comic Sans MS" w:cstheme="minorBidi"/>
          <w:color w:val="auto"/>
          <w:sz w:val="32"/>
          <w:szCs w:val="24"/>
        </w:rPr>
        <w:t>nciation.</w:t>
      </w:r>
      <w:r w:rsidR="00AB6E6B">
        <w:rPr>
          <w:rFonts w:ascii="Comic Sans MS" w:hAnsi="Comic Sans MS" w:cstheme="minorBidi"/>
          <w:color w:val="auto"/>
          <w:sz w:val="32"/>
          <w:szCs w:val="24"/>
        </w:rPr>
        <w:t xml:space="preserve"> Par exemple l’interdiction du mélange dans la Bible avec le fait que le mélange lait-viande impliquerait l’exclusion du père</w:t>
      </w:r>
      <w:r w:rsidR="004640C0">
        <w:rPr>
          <w:rFonts w:ascii="Comic Sans MS" w:hAnsi="Comic Sans MS" w:cstheme="minorBidi"/>
          <w:color w:val="auto"/>
          <w:sz w:val="32"/>
          <w:szCs w:val="24"/>
        </w:rPr>
        <w:t>, forme patriarcale</w:t>
      </w:r>
      <w:r w:rsidR="00AB6E6B">
        <w:rPr>
          <w:rFonts w:ascii="Comic Sans MS" w:hAnsi="Comic Sans MS" w:cstheme="minorBidi"/>
          <w:color w:val="auto"/>
          <w:sz w:val="32"/>
          <w:szCs w:val="24"/>
        </w:rPr>
        <w:t xml:space="preserve"> au profit de la fusion mère- enfant </w:t>
      </w:r>
      <w:r w:rsidR="004640C0">
        <w:rPr>
          <w:rFonts w:ascii="Comic Sans MS" w:hAnsi="Comic Sans MS" w:cstheme="minorBidi"/>
          <w:color w:val="auto"/>
          <w:sz w:val="32"/>
          <w:szCs w:val="24"/>
        </w:rPr>
        <w:t xml:space="preserve">forme matriarcale </w:t>
      </w:r>
      <w:r w:rsidR="00AB6E6B">
        <w:rPr>
          <w:rFonts w:ascii="Comic Sans MS" w:hAnsi="Comic Sans MS" w:cstheme="minorBidi"/>
          <w:color w:val="auto"/>
          <w:sz w:val="32"/>
          <w:szCs w:val="24"/>
        </w:rPr>
        <w:t xml:space="preserve">(commandement de </w:t>
      </w:r>
      <w:r w:rsidR="009A475A">
        <w:rPr>
          <w:rFonts w:ascii="Comic Sans MS" w:hAnsi="Comic Sans MS" w:cstheme="minorBidi"/>
          <w:color w:val="auto"/>
          <w:sz w:val="32"/>
          <w:szCs w:val="24"/>
        </w:rPr>
        <w:t>« </w:t>
      </w:r>
      <w:r w:rsidR="00AB6E6B">
        <w:rPr>
          <w:rFonts w:ascii="Comic Sans MS" w:hAnsi="Comic Sans MS" w:cstheme="minorBidi"/>
          <w:color w:val="auto"/>
          <w:sz w:val="32"/>
          <w:szCs w:val="24"/>
        </w:rPr>
        <w:t>tu ne feras point cuire le chevreau dans le lait de la mère</w:t>
      </w:r>
      <w:r w:rsidR="009A475A">
        <w:rPr>
          <w:rFonts w:ascii="Comic Sans MS" w:hAnsi="Comic Sans MS" w:cstheme="minorBidi"/>
          <w:color w:val="auto"/>
          <w:sz w:val="32"/>
          <w:szCs w:val="24"/>
        </w:rPr>
        <w:t> »</w:t>
      </w:r>
      <w:r w:rsidR="00AB6E6B">
        <w:rPr>
          <w:rFonts w:ascii="Comic Sans MS" w:hAnsi="Comic Sans MS" w:cstheme="minorBidi"/>
          <w:color w:val="auto"/>
          <w:sz w:val="32"/>
          <w:szCs w:val="24"/>
        </w:rPr>
        <w:t>)</w:t>
      </w:r>
      <w:r w:rsidR="009A475A">
        <w:rPr>
          <w:rFonts w:ascii="Comic Sans MS" w:hAnsi="Comic Sans MS" w:cstheme="minorBidi"/>
          <w:color w:val="auto"/>
          <w:sz w:val="32"/>
          <w:szCs w:val="24"/>
        </w:rPr>
        <w:t>.</w:t>
      </w:r>
      <w:r w:rsidR="00D05A38">
        <w:rPr>
          <w:rFonts w:ascii="Comic Sans MS" w:hAnsi="Comic Sans MS" w:cstheme="minorBidi"/>
          <w:color w:val="auto"/>
          <w:sz w:val="32"/>
          <w:szCs w:val="24"/>
        </w:rPr>
        <w:t xml:space="preserve"> Faire cuire le petit dans le lait de sa mère serait remettre l’enfant dans le ventre de sa mère, le placer dans la pleine et unique possession de la mère. La création, la séparation, la division, la nomination sont une seule et même chose. L’acte de nommer les choses est une façon de les faire sortir du chaos. Le mot « nom » a pour origine le mot loi, en grec et un second sens de ce terme étant division de pâturage, parcelle et province… Autrement dit limite, loi et séparation sont équivalents.</w:t>
      </w:r>
      <w:r w:rsidR="002841A0">
        <w:rPr>
          <w:rFonts w:ascii="Comic Sans MS" w:hAnsi="Comic Sans MS" w:cstheme="minorBidi"/>
          <w:color w:val="auto"/>
          <w:sz w:val="32"/>
          <w:szCs w:val="24"/>
        </w:rPr>
        <w:t xml:space="preserve"> </w:t>
      </w:r>
      <w:r w:rsidR="009A3174">
        <w:rPr>
          <w:rFonts w:ascii="Comic Sans MS" w:hAnsi="Comic Sans MS" w:cstheme="minorBidi"/>
          <w:color w:val="auto"/>
          <w:sz w:val="32"/>
          <w:szCs w:val="24"/>
        </w:rPr>
        <w:t>La pensée psychanalytique coïncide pour une part importante avec un aspect essentiel du Judaïsme tel qu’il s’exprime dans Le Livre, où les éléments mystiques font défaut. Freud écrit à Abraham à propos de Jung</w:t>
      </w:r>
      <w:r w:rsidR="00262CD3">
        <w:rPr>
          <w:rFonts w:ascii="Comic Sans MS" w:hAnsi="Comic Sans MS" w:cstheme="minorBidi"/>
          <w:color w:val="auto"/>
          <w:sz w:val="32"/>
          <w:szCs w:val="24"/>
        </w:rPr>
        <w:t xml:space="preserve"> le 20 juillet 1908</w:t>
      </w:r>
      <w:r w:rsidR="009A3174">
        <w:rPr>
          <w:rFonts w:ascii="Comic Sans MS" w:hAnsi="Comic Sans MS" w:cstheme="minorBidi"/>
          <w:color w:val="auto"/>
          <w:sz w:val="32"/>
          <w:szCs w:val="24"/>
        </w:rPr>
        <w:t> «</w:t>
      </w:r>
      <w:r w:rsidR="00262CD3">
        <w:rPr>
          <w:rFonts w:ascii="Comic Sans MS" w:hAnsi="Comic Sans MS" w:cstheme="minorBidi"/>
          <w:color w:val="auto"/>
          <w:sz w:val="32"/>
          <w:szCs w:val="24"/>
        </w:rPr>
        <w:t xml:space="preserve"> </w:t>
      </w:r>
      <w:r w:rsidR="00262CD3" w:rsidRPr="00262CD3">
        <w:rPr>
          <w:rFonts w:ascii="Comic Sans MS" w:hAnsi="Comic Sans MS" w:cstheme="minorBidi"/>
          <w:color w:val="auto"/>
          <w:sz w:val="28"/>
          <w:szCs w:val="24"/>
        </w:rPr>
        <w:t>Au total</w:t>
      </w:r>
      <w:r w:rsidR="00262CD3">
        <w:rPr>
          <w:rFonts w:ascii="Comic Sans MS" w:hAnsi="Comic Sans MS" w:cstheme="minorBidi"/>
          <w:color w:val="auto"/>
          <w:sz w:val="28"/>
          <w:szCs w:val="24"/>
        </w:rPr>
        <w:t xml:space="preserve">, nous autres juifs, </w:t>
      </w:r>
      <w:r w:rsidR="00262CD3" w:rsidRPr="00262CD3">
        <w:rPr>
          <w:rFonts w:ascii="Comic Sans MS" w:hAnsi="Comic Sans MS" w:cstheme="minorBidi"/>
          <w:color w:val="auto"/>
          <w:sz w:val="28"/>
          <w:szCs w:val="24"/>
        </w:rPr>
        <w:t>avons la partie plus facile, parce que nous fait défaut l’élément mystique »</w:t>
      </w:r>
      <w:r w:rsidR="00262CD3">
        <w:rPr>
          <w:rFonts w:ascii="Comic Sans MS" w:hAnsi="Comic Sans MS" w:cstheme="minorBidi"/>
          <w:color w:val="auto"/>
          <w:sz w:val="28"/>
          <w:szCs w:val="24"/>
        </w:rPr>
        <w:t>.</w:t>
      </w:r>
      <w:r w:rsidR="00CE53B9">
        <w:rPr>
          <w:rFonts w:ascii="Comic Sans MS" w:hAnsi="Comic Sans MS" w:cstheme="minorBidi"/>
          <w:color w:val="auto"/>
          <w:sz w:val="28"/>
          <w:szCs w:val="24"/>
        </w:rPr>
        <w:t xml:space="preserve"> </w:t>
      </w:r>
    </w:p>
    <w:p w14:paraId="44E9756E" w14:textId="7DA54353" w:rsidR="00517D1E" w:rsidRPr="005419E1" w:rsidRDefault="00CE53B9" w:rsidP="00284AE7">
      <w:pPr>
        <w:pStyle w:val="p1"/>
        <w:rPr>
          <w:rFonts w:ascii="Comic Sans MS" w:hAnsi="Comic Sans MS" w:cstheme="minorBidi"/>
          <w:color w:val="auto"/>
          <w:sz w:val="32"/>
          <w:szCs w:val="24"/>
        </w:rPr>
      </w:pPr>
      <w:r w:rsidRPr="005419E1">
        <w:rPr>
          <w:rFonts w:ascii="Comic Sans MS" w:hAnsi="Comic Sans MS" w:cstheme="minorBidi"/>
          <w:color w:val="auto"/>
          <w:sz w:val="32"/>
          <w:szCs w:val="24"/>
        </w:rPr>
        <w:t xml:space="preserve">A partir du </w:t>
      </w:r>
      <w:r w:rsidR="005419E1">
        <w:rPr>
          <w:rFonts w:ascii="Comic Sans MS" w:hAnsi="Comic Sans MS" w:cstheme="minorBidi"/>
          <w:color w:val="auto"/>
          <w:sz w:val="32"/>
          <w:szCs w:val="24"/>
        </w:rPr>
        <w:t>« </w:t>
      </w:r>
      <w:r w:rsidRPr="005419E1">
        <w:rPr>
          <w:rFonts w:ascii="Comic Sans MS" w:hAnsi="Comic Sans MS" w:cstheme="minorBidi"/>
          <w:color w:val="auto"/>
          <w:sz w:val="32"/>
          <w:szCs w:val="24"/>
        </w:rPr>
        <w:t>Moïse et le mono</w:t>
      </w:r>
      <w:r w:rsidR="005419E1" w:rsidRPr="005419E1">
        <w:rPr>
          <w:rFonts w:ascii="Comic Sans MS" w:hAnsi="Comic Sans MS" w:cstheme="minorBidi"/>
          <w:color w:val="auto"/>
          <w:sz w:val="32"/>
          <w:szCs w:val="24"/>
        </w:rPr>
        <w:t>théi</w:t>
      </w:r>
      <w:r w:rsidRPr="005419E1">
        <w:rPr>
          <w:rFonts w:ascii="Comic Sans MS" w:hAnsi="Comic Sans MS" w:cstheme="minorBidi"/>
          <w:color w:val="auto"/>
          <w:sz w:val="32"/>
          <w:szCs w:val="24"/>
        </w:rPr>
        <w:t>sme</w:t>
      </w:r>
      <w:r w:rsidR="005419E1">
        <w:rPr>
          <w:rFonts w:ascii="Comic Sans MS" w:hAnsi="Comic Sans MS" w:cstheme="minorBidi"/>
          <w:color w:val="auto"/>
          <w:sz w:val="32"/>
          <w:szCs w:val="24"/>
        </w:rPr>
        <w:t> »</w:t>
      </w:r>
      <w:r w:rsidRPr="005419E1">
        <w:rPr>
          <w:rFonts w:ascii="Comic Sans MS" w:hAnsi="Comic Sans MS" w:cstheme="minorBidi"/>
          <w:color w:val="auto"/>
          <w:sz w:val="32"/>
          <w:szCs w:val="24"/>
        </w:rPr>
        <w:t xml:space="preserve"> Freud montre que la filiation</w:t>
      </w:r>
      <w:r w:rsidR="005419E1" w:rsidRPr="005419E1">
        <w:rPr>
          <w:rFonts w:ascii="Comic Sans MS" w:hAnsi="Comic Sans MS" w:cstheme="minorBidi"/>
          <w:color w:val="auto"/>
          <w:sz w:val="32"/>
          <w:szCs w:val="24"/>
        </w:rPr>
        <w:t xml:space="preserve"> se trouve posée autrement et que le sujet est coupé à la fois de son idéal et de son objet</w:t>
      </w:r>
      <w:r w:rsidR="005419E1">
        <w:rPr>
          <w:rFonts w:ascii="Comic Sans MS" w:hAnsi="Comic Sans MS" w:cstheme="minorBidi"/>
          <w:color w:val="auto"/>
          <w:sz w:val="32"/>
          <w:szCs w:val="24"/>
        </w:rPr>
        <w:t xml:space="preserve"> (Charles Melman)</w:t>
      </w:r>
      <w:r w:rsidR="005419E1" w:rsidRPr="005419E1">
        <w:rPr>
          <w:rFonts w:ascii="Comic Sans MS" w:hAnsi="Comic Sans MS" w:cstheme="minorBidi"/>
          <w:color w:val="auto"/>
          <w:sz w:val="32"/>
          <w:szCs w:val="24"/>
        </w:rPr>
        <w:t>.</w:t>
      </w:r>
    </w:p>
    <w:p w14:paraId="4B4AD4DA" w14:textId="77777777" w:rsidR="00517D1E" w:rsidRPr="005419E1" w:rsidRDefault="00517D1E" w:rsidP="00284AE7">
      <w:pPr>
        <w:pStyle w:val="p1"/>
        <w:rPr>
          <w:rFonts w:ascii="Comic Sans MS" w:hAnsi="Comic Sans MS" w:cstheme="minorBidi"/>
          <w:color w:val="auto"/>
          <w:sz w:val="32"/>
          <w:szCs w:val="24"/>
        </w:rPr>
      </w:pPr>
    </w:p>
    <w:p w14:paraId="488D1326" w14:textId="77777777" w:rsidR="000D01C0" w:rsidRDefault="000D01C0" w:rsidP="00D2258E">
      <w:pPr>
        <w:pStyle w:val="p1"/>
        <w:rPr>
          <w:rFonts w:ascii="Comic Sans MS" w:hAnsi="Comic Sans MS" w:cstheme="minorBidi"/>
          <w:smallCaps/>
          <w:color w:val="auto"/>
          <w:sz w:val="32"/>
          <w:szCs w:val="24"/>
        </w:rPr>
      </w:pPr>
    </w:p>
    <w:p w14:paraId="672476F3" w14:textId="77777777" w:rsidR="000D01C0" w:rsidRDefault="000D01C0" w:rsidP="00D2258E">
      <w:pPr>
        <w:pStyle w:val="p1"/>
        <w:rPr>
          <w:rFonts w:ascii="Comic Sans MS" w:hAnsi="Comic Sans MS" w:cstheme="minorBidi"/>
          <w:smallCaps/>
          <w:color w:val="auto"/>
          <w:sz w:val="32"/>
          <w:szCs w:val="24"/>
        </w:rPr>
      </w:pPr>
    </w:p>
    <w:p w14:paraId="30CFCB10" w14:textId="1EA07069" w:rsidR="00D53222" w:rsidRPr="00AE3193" w:rsidRDefault="00D53222" w:rsidP="00D2258E">
      <w:pPr>
        <w:pStyle w:val="p1"/>
        <w:rPr>
          <w:rFonts w:ascii="Comic Sans MS" w:hAnsi="Comic Sans MS" w:cstheme="minorBidi"/>
          <w:smallCaps/>
          <w:color w:val="auto"/>
          <w:sz w:val="32"/>
          <w:szCs w:val="24"/>
        </w:rPr>
      </w:pPr>
      <w:r w:rsidRPr="00AE3193">
        <w:rPr>
          <w:rFonts w:ascii="Comic Sans MS" w:hAnsi="Comic Sans MS" w:cstheme="minorBidi"/>
          <w:smallCaps/>
          <w:color w:val="auto"/>
          <w:sz w:val="32"/>
          <w:szCs w:val="24"/>
        </w:rPr>
        <w:t>Oublier ce qu’on sait formule la psychanalyse</w:t>
      </w:r>
      <w:r w:rsidR="00B14CEA" w:rsidRPr="00AE3193">
        <w:rPr>
          <w:rFonts w:ascii="Comic Sans MS" w:hAnsi="Comic Sans MS" w:cstheme="minorBidi"/>
          <w:smallCaps/>
          <w:color w:val="auto"/>
          <w:sz w:val="32"/>
          <w:szCs w:val="24"/>
        </w:rPr>
        <w:t>.</w:t>
      </w:r>
    </w:p>
    <w:p w14:paraId="183CCA20" w14:textId="77777777" w:rsidR="00ED3D02" w:rsidRPr="00421057" w:rsidRDefault="00ED3D02" w:rsidP="00D2258E">
      <w:pPr>
        <w:pStyle w:val="p1"/>
        <w:rPr>
          <w:rFonts w:ascii="Comic Sans MS" w:hAnsi="Comic Sans MS" w:cstheme="minorBidi"/>
          <w:smallCaps/>
          <w:color w:val="auto"/>
          <w:sz w:val="32"/>
          <w:szCs w:val="24"/>
          <w:u w:val="single"/>
        </w:rPr>
      </w:pPr>
    </w:p>
    <w:p w14:paraId="7155425D" w14:textId="066AE313" w:rsidR="00D53222" w:rsidRDefault="00D53222" w:rsidP="00D2258E">
      <w:pPr>
        <w:pStyle w:val="p1"/>
        <w:rPr>
          <w:rFonts w:ascii="Comic Sans MS" w:hAnsi="Comic Sans MS" w:cstheme="minorBidi"/>
          <w:color w:val="auto"/>
          <w:sz w:val="32"/>
          <w:szCs w:val="24"/>
        </w:rPr>
      </w:pPr>
      <w:r w:rsidRPr="00421057">
        <w:rPr>
          <w:rFonts w:ascii="Comic Sans MS" w:hAnsi="Comic Sans MS" w:cstheme="minorBidi"/>
          <w:smallCaps/>
          <w:color w:val="auto"/>
          <w:sz w:val="32"/>
          <w:szCs w:val="24"/>
          <w:u w:val="single"/>
        </w:rPr>
        <w:t xml:space="preserve">La </w:t>
      </w:r>
      <w:r w:rsidR="00EC2D49" w:rsidRPr="00421057">
        <w:rPr>
          <w:rFonts w:ascii="Comic Sans MS" w:hAnsi="Comic Sans MS" w:cstheme="minorBidi"/>
          <w:smallCaps/>
          <w:color w:val="auto"/>
          <w:sz w:val="32"/>
          <w:szCs w:val="24"/>
          <w:u w:val="single"/>
        </w:rPr>
        <w:t>réminiscence</w:t>
      </w:r>
      <w:r>
        <w:rPr>
          <w:rFonts w:ascii="Comic Sans MS" w:hAnsi="Comic Sans MS" w:cstheme="minorBidi"/>
          <w:color w:val="auto"/>
          <w:sz w:val="32"/>
          <w:szCs w:val="24"/>
        </w:rPr>
        <w:t xml:space="preserve"> est le retour dans la réalité psychique d’un manque à savoir ou d’un savoir à coté, ce qui fait dire à de nombreux hystériques « je ne sais pas ». Qui sait mal ou ne sait rien</w:t>
      </w:r>
      <w:r w:rsidR="004F7A64">
        <w:rPr>
          <w:rFonts w:ascii="Comic Sans MS" w:hAnsi="Comic Sans MS" w:cstheme="minorBidi"/>
          <w:color w:val="auto"/>
          <w:sz w:val="32"/>
          <w:szCs w:val="24"/>
        </w:rPr>
        <w:t>,</w:t>
      </w:r>
      <w:r>
        <w:rPr>
          <w:rFonts w:ascii="Comic Sans MS" w:hAnsi="Comic Sans MS" w:cstheme="minorBidi"/>
          <w:color w:val="auto"/>
          <w:sz w:val="32"/>
          <w:szCs w:val="24"/>
        </w:rPr>
        <w:t xml:space="preserve"> souffre. C’est un fragment de mémoire qui évolue entre inconscient et conscient tant que </w:t>
      </w:r>
      <w:r w:rsidRPr="00D53222">
        <w:rPr>
          <w:rFonts w:ascii="Comic Sans MS" w:hAnsi="Comic Sans MS" w:cstheme="minorBidi"/>
          <w:smallCaps/>
          <w:color w:val="auto"/>
          <w:sz w:val="32"/>
          <w:szCs w:val="24"/>
        </w:rPr>
        <w:t>l’oubli</w:t>
      </w:r>
      <w:r>
        <w:rPr>
          <w:rFonts w:ascii="Comic Sans MS" w:hAnsi="Comic Sans MS" w:cstheme="minorBidi"/>
          <w:color w:val="auto"/>
          <w:sz w:val="32"/>
          <w:szCs w:val="24"/>
        </w:rPr>
        <w:t xml:space="preserve"> n’aura pas structuré leur séparation. </w:t>
      </w:r>
      <w:r w:rsidRPr="00D53222">
        <w:rPr>
          <w:rFonts w:ascii="Comic Sans MS" w:hAnsi="Comic Sans MS" w:cstheme="minorBidi"/>
          <w:smallCaps/>
          <w:color w:val="auto"/>
          <w:sz w:val="32"/>
          <w:szCs w:val="24"/>
        </w:rPr>
        <w:t>Le souvenir</w:t>
      </w:r>
      <w:r>
        <w:rPr>
          <w:rFonts w:ascii="Comic Sans MS" w:hAnsi="Comic Sans MS" w:cstheme="minorBidi"/>
          <w:color w:val="auto"/>
          <w:sz w:val="32"/>
          <w:szCs w:val="24"/>
        </w:rPr>
        <w:t xml:space="preserve"> est un premier pas vers la tentative d’oublier mais en même temps il est son principal obstacle. </w:t>
      </w:r>
      <w:r w:rsidR="0097485F" w:rsidRPr="00D53222">
        <w:rPr>
          <w:rFonts w:ascii="Comic Sans MS" w:hAnsi="Comic Sans MS" w:cstheme="minorBidi"/>
          <w:smallCaps/>
          <w:color w:val="auto"/>
          <w:sz w:val="32"/>
          <w:szCs w:val="24"/>
        </w:rPr>
        <w:t xml:space="preserve">Kafka </w:t>
      </w:r>
      <w:r w:rsidR="0097485F">
        <w:rPr>
          <w:rFonts w:ascii="Comic Sans MS" w:hAnsi="Comic Sans MS" w:cstheme="minorBidi"/>
          <w:color w:val="auto"/>
          <w:sz w:val="32"/>
          <w:szCs w:val="24"/>
        </w:rPr>
        <w:t xml:space="preserve">à propos de la photographie dit qu’il lui semblait </w:t>
      </w:r>
      <w:r w:rsidR="00806807">
        <w:rPr>
          <w:rFonts w:ascii="Comic Sans MS" w:hAnsi="Comic Sans MS" w:cstheme="minorBidi"/>
          <w:color w:val="auto"/>
          <w:sz w:val="32"/>
          <w:szCs w:val="24"/>
        </w:rPr>
        <w:t>qu’«</w:t>
      </w:r>
      <w:r w:rsidR="0097485F">
        <w:rPr>
          <w:rFonts w:ascii="Comic Sans MS" w:hAnsi="Comic Sans MS" w:cstheme="minorBidi"/>
          <w:color w:val="auto"/>
          <w:sz w:val="32"/>
          <w:szCs w:val="24"/>
        </w:rPr>
        <w:t xml:space="preserve"> on photographie ce qu’on veut oublier ». </w:t>
      </w:r>
    </w:p>
    <w:p w14:paraId="37ABD4FD" w14:textId="05BC71B1" w:rsidR="005824B4" w:rsidRDefault="005824B4" w:rsidP="00D2258E">
      <w:pPr>
        <w:pStyle w:val="p1"/>
        <w:rPr>
          <w:rFonts w:ascii="Comic Sans MS" w:hAnsi="Comic Sans MS" w:cstheme="minorBidi"/>
          <w:color w:val="auto"/>
          <w:sz w:val="32"/>
          <w:szCs w:val="24"/>
        </w:rPr>
      </w:pPr>
      <w:r>
        <w:rPr>
          <w:rFonts w:ascii="Comic Sans MS" w:hAnsi="Comic Sans MS" w:cstheme="minorBidi"/>
          <w:color w:val="auto"/>
          <w:sz w:val="32"/>
          <w:szCs w:val="24"/>
        </w:rPr>
        <w:t>Pour la psychanalyse la mémoire est du côté de l’inconscient et le souvenir du côté de l’écran d’où le souvenir écran. Le souvenir a un rôle de perforation de rupture de la chaîne signifiante. Theodore Rank écrit « </w:t>
      </w:r>
      <w:r w:rsidRPr="00AD4EFE">
        <w:rPr>
          <w:rFonts w:ascii="Comic Sans MS" w:hAnsi="Comic Sans MS" w:cstheme="minorBidi"/>
          <w:color w:val="auto"/>
          <w:sz w:val="28"/>
          <w:szCs w:val="24"/>
        </w:rPr>
        <w:t>j’ai une bonne mémoire parce que mes souvenirs sont mauvais </w:t>
      </w:r>
      <w:r>
        <w:rPr>
          <w:rFonts w:ascii="Comic Sans MS" w:hAnsi="Comic Sans MS" w:cstheme="minorBidi"/>
          <w:color w:val="auto"/>
          <w:sz w:val="32"/>
          <w:szCs w:val="24"/>
        </w:rPr>
        <w:t xml:space="preserve">». Le passé ne peut sombrer que lorsqu’il est devenu présent. C’est ce que Freud a nommé </w:t>
      </w:r>
      <w:r w:rsidRPr="005824B4">
        <w:rPr>
          <w:rFonts w:ascii="Comic Sans MS" w:hAnsi="Comic Sans MS" w:cstheme="minorBidi"/>
          <w:smallCaps/>
          <w:color w:val="auto"/>
          <w:sz w:val="32"/>
          <w:szCs w:val="24"/>
        </w:rPr>
        <w:t>le transfert</w:t>
      </w:r>
      <w:r>
        <w:rPr>
          <w:rFonts w:ascii="Comic Sans MS" w:hAnsi="Comic Sans MS" w:cstheme="minorBidi"/>
          <w:color w:val="auto"/>
          <w:sz w:val="32"/>
          <w:szCs w:val="24"/>
        </w:rPr>
        <w:t>. Seul le transfert, en tant qu’il postule la confiance, peut le mener jusqu’au point où le passé sombrera dans la mesure où il deviendra présent.</w:t>
      </w:r>
    </w:p>
    <w:p w14:paraId="3A378E1C" w14:textId="19DF6721" w:rsidR="005824B4" w:rsidRDefault="005824B4" w:rsidP="00D2258E">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Ce qui soude une communauté, ce n’est pas la mise en commun des souvenirs mais </w:t>
      </w:r>
      <w:r w:rsidRPr="005824B4">
        <w:rPr>
          <w:rFonts w:ascii="Comic Sans MS" w:hAnsi="Comic Sans MS" w:cstheme="minorBidi"/>
          <w:smallCaps/>
          <w:color w:val="auto"/>
          <w:sz w:val="32"/>
          <w:szCs w:val="24"/>
        </w:rPr>
        <w:t>le partage de l’oubli</w:t>
      </w:r>
      <w:r>
        <w:rPr>
          <w:rFonts w:ascii="Comic Sans MS" w:hAnsi="Comic Sans MS" w:cstheme="minorBidi"/>
          <w:color w:val="auto"/>
          <w:sz w:val="32"/>
          <w:szCs w:val="24"/>
        </w:rPr>
        <w:t xml:space="preserve"> (comme le meurtre de </w:t>
      </w:r>
      <w:r w:rsidR="0097485F">
        <w:rPr>
          <w:rFonts w:ascii="Comic Sans MS" w:hAnsi="Comic Sans MS" w:cstheme="minorBidi"/>
          <w:color w:val="auto"/>
          <w:sz w:val="32"/>
          <w:szCs w:val="24"/>
        </w:rPr>
        <w:t>Moïse affirme</w:t>
      </w:r>
      <w:r w:rsidR="00B14CEA">
        <w:rPr>
          <w:rFonts w:ascii="Comic Sans MS" w:hAnsi="Comic Sans MS" w:cstheme="minorBidi"/>
          <w:color w:val="auto"/>
          <w:sz w:val="32"/>
          <w:szCs w:val="24"/>
        </w:rPr>
        <w:t xml:space="preserve"> </w:t>
      </w:r>
      <w:r>
        <w:rPr>
          <w:rFonts w:ascii="Comic Sans MS" w:hAnsi="Comic Sans MS" w:cstheme="minorBidi"/>
          <w:color w:val="auto"/>
          <w:sz w:val="32"/>
          <w:szCs w:val="24"/>
        </w:rPr>
        <w:t>Freud).</w:t>
      </w:r>
    </w:p>
    <w:p w14:paraId="7B2A4F8D" w14:textId="77777777" w:rsidR="000F0E0F" w:rsidRDefault="000F0E0F" w:rsidP="00D2258E">
      <w:pPr>
        <w:pStyle w:val="p1"/>
        <w:rPr>
          <w:rFonts w:ascii="Comic Sans MS" w:hAnsi="Comic Sans MS" w:cstheme="minorBidi"/>
          <w:color w:val="auto"/>
          <w:sz w:val="32"/>
          <w:szCs w:val="24"/>
        </w:rPr>
      </w:pPr>
    </w:p>
    <w:p w14:paraId="1503B663" w14:textId="77777777" w:rsidR="000D01C0" w:rsidRDefault="000D01C0" w:rsidP="00F75481">
      <w:pPr>
        <w:rPr>
          <w:rFonts w:ascii="Comic Sans MS" w:hAnsi="Comic Sans MS"/>
          <w:smallCaps/>
          <w:sz w:val="32"/>
          <w:u w:val="single"/>
        </w:rPr>
      </w:pPr>
    </w:p>
    <w:p w14:paraId="4A78A0EC" w14:textId="77777777" w:rsidR="000D01C0" w:rsidRDefault="000D01C0" w:rsidP="00F75481">
      <w:pPr>
        <w:rPr>
          <w:rFonts w:ascii="Comic Sans MS" w:hAnsi="Comic Sans MS"/>
          <w:smallCaps/>
          <w:sz w:val="32"/>
          <w:u w:val="single"/>
        </w:rPr>
      </w:pPr>
    </w:p>
    <w:p w14:paraId="10C256FA" w14:textId="77777777" w:rsidR="000D01C0" w:rsidRDefault="000D01C0" w:rsidP="00F75481">
      <w:pPr>
        <w:rPr>
          <w:rFonts w:ascii="Comic Sans MS" w:hAnsi="Comic Sans MS"/>
          <w:smallCaps/>
          <w:sz w:val="32"/>
          <w:u w:val="single"/>
        </w:rPr>
      </w:pPr>
    </w:p>
    <w:p w14:paraId="0A8F751D" w14:textId="77777777" w:rsidR="000D01C0" w:rsidRDefault="000D01C0" w:rsidP="00F75481">
      <w:pPr>
        <w:rPr>
          <w:rFonts w:ascii="Comic Sans MS" w:hAnsi="Comic Sans MS"/>
          <w:smallCaps/>
          <w:sz w:val="32"/>
          <w:u w:val="single"/>
        </w:rPr>
      </w:pPr>
    </w:p>
    <w:p w14:paraId="3C8C872B" w14:textId="77777777" w:rsidR="000D01C0" w:rsidRDefault="000D01C0" w:rsidP="00F75481">
      <w:pPr>
        <w:rPr>
          <w:rFonts w:ascii="Comic Sans MS" w:hAnsi="Comic Sans MS"/>
          <w:smallCaps/>
          <w:sz w:val="32"/>
          <w:u w:val="single"/>
        </w:rPr>
      </w:pPr>
    </w:p>
    <w:p w14:paraId="762A47D9" w14:textId="77777777" w:rsidR="000D01C0" w:rsidRDefault="000D01C0" w:rsidP="00F75481">
      <w:pPr>
        <w:rPr>
          <w:rFonts w:ascii="Comic Sans MS" w:hAnsi="Comic Sans MS"/>
          <w:smallCaps/>
          <w:sz w:val="32"/>
          <w:u w:val="single"/>
        </w:rPr>
      </w:pPr>
    </w:p>
    <w:p w14:paraId="4F1337C2" w14:textId="77777777" w:rsidR="000D01C0" w:rsidRDefault="000D01C0" w:rsidP="00F75481">
      <w:pPr>
        <w:rPr>
          <w:rFonts w:ascii="Comic Sans MS" w:hAnsi="Comic Sans MS"/>
          <w:smallCaps/>
          <w:sz w:val="32"/>
          <w:u w:val="single"/>
        </w:rPr>
      </w:pPr>
    </w:p>
    <w:p w14:paraId="1FE5AB5B" w14:textId="143C857A" w:rsidR="00F75481" w:rsidRDefault="005824B4" w:rsidP="00F75481">
      <w:r w:rsidRPr="00421057">
        <w:rPr>
          <w:rFonts w:ascii="Comic Sans MS" w:hAnsi="Comic Sans MS"/>
          <w:smallCaps/>
          <w:sz w:val="32"/>
          <w:u w:val="single"/>
        </w:rPr>
        <w:t>L’injonction de se souvenir</w:t>
      </w:r>
      <w:r>
        <w:rPr>
          <w:rFonts w:ascii="Comic Sans MS" w:hAnsi="Comic Sans MS"/>
          <w:smallCaps/>
          <w:sz w:val="32"/>
        </w:rPr>
        <w:t xml:space="preserve"> </w:t>
      </w:r>
      <w:r w:rsidR="0013318C" w:rsidRPr="0013318C">
        <w:rPr>
          <w:rFonts w:ascii="Comic Sans MS" w:hAnsi="Comic Sans MS"/>
          <w:sz w:val="32"/>
        </w:rPr>
        <w:t>qui</w:t>
      </w:r>
      <w:r w:rsidR="0013318C">
        <w:rPr>
          <w:rFonts w:ascii="Comic Sans MS" w:hAnsi="Comic Sans MS"/>
          <w:sz w:val="32"/>
        </w:rPr>
        <w:t xml:space="preserve"> </w:t>
      </w:r>
      <w:r w:rsidRPr="0013318C">
        <w:rPr>
          <w:rFonts w:ascii="Comic Sans MS" w:hAnsi="Comic Sans MS"/>
          <w:sz w:val="32"/>
        </w:rPr>
        <w:t>est</w:t>
      </w:r>
      <w:r w:rsidRPr="005824B4">
        <w:rPr>
          <w:rFonts w:ascii="Comic Sans MS" w:hAnsi="Comic Sans MS"/>
          <w:sz w:val="32"/>
        </w:rPr>
        <w:t xml:space="preserve"> </w:t>
      </w:r>
      <w:r w:rsidR="0013318C">
        <w:rPr>
          <w:rFonts w:ascii="Comic Sans MS" w:hAnsi="Comic Sans MS"/>
          <w:sz w:val="32"/>
        </w:rPr>
        <w:t>une injonction</w:t>
      </w:r>
      <w:r w:rsidR="003B39C4">
        <w:rPr>
          <w:rFonts w:ascii="Comic Sans MS" w:hAnsi="Comic Sans MS"/>
          <w:sz w:val="32"/>
        </w:rPr>
        <w:t xml:space="preserve"> </w:t>
      </w:r>
      <w:r w:rsidR="0013318C">
        <w:rPr>
          <w:rFonts w:ascii="Comic Sans MS" w:hAnsi="Comic Sans MS"/>
          <w:sz w:val="32"/>
        </w:rPr>
        <w:t>de souvenirs est du côté des forces refoulantes, du côté moïque. Entre</w:t>
      </w:r>
      <w:r w:rsidR="003B39C4">
        <w:rPr>
          <w:rFonts w:ascii="Comic Sans MS" w:hAnsi="Comic Sans MS"/>
          <w:sz w:val="32"/>
        </w:rPr>
        <w:t xml:space="preserve"> la</w:t>
      </w:r>
      <w:r w:rsidR="0013318C">
        <w:rPr>
          <w:rFonts w:ascii="Comic Sans MS" w:hAnsi="Comic Sans MS"/>
          <w:sz w:val="32"/>
        </w:rPr>
        <w:t xml:space="preserve"> mémoire </w:t>
      </w:r>
      <w:r w:rsidR="00D25866">
        <w:rPr>
          <w:rFonts w:ascii="Comic Sans MS" w:hAnsi="Comic Sans MS"/>
          <w:sz w:val="32"/>
        </w:rPr>
        <w:t>et le souvenir</w:t>
      </w:r>
      <w:r w:rsidR="0013318C">
        <w:rPr>
          <w:rFonts w:ascii="Comic Sans MS" w:hAnsi="Comic Sans MS"/>
          <w:sz w:val="32"/>
        </w:rPr>
        <w:t>, la psychanalyse propose l’inscription symbolique qui permet d’oublier ce dont il n’</w:t>
      </w:r>
      <w:r w:rsidR="00D25866">
        <w:rPr>
          <w:rFonts w:ascii="Comic Sans MS" w:hAnsi="Comic Sans MS"/>
          <w:sz w:val="32"/>
        </w:rPr>
        <w:t>est pas possible de se remé</w:t>
      </w:r>
      <w:r w:rsidR="0013318C">
        <w:rPr>
          <w:rFonts w:ascii="Comic Sans MS" w:hAnsi="Comic Sans MS"/>
          <w:sz w:val="32"/>
        </w:rPr>
        <w:t>morer.</w:t>
      </w:r>
      <w:r w:rsidR="00323400">
        <w:rPr>
          <w:rFonts w:ascii="Comic Sans MS" w:hAnsi="Comic Sans MS"/>
          <w:sz w:val="32"/>
        </w:rPr>
        <w:t xml:space="preserve"> Lacan :</w:t>
      </w:r>
      <w:r w:rsidR="00B14CEA">
        <w:rPr>
          <w:rFonts w:ascii="Comic Sans MS" w:hAnsi="Comic Sans MS"/>
          <w:sz w:val="32"/>
        </w:rPr>
        <w:t> </w:t>
      </w:r>
      <w:r w:rsidR="0097485F">
        <w:rPr>
          <w:rFonts w:ascii="Comic Sans MS" w:hAnsi="Comic Sans MS"/>
          <w:sz w:val="32"/>
        </w:rPr>
        <w:t>« le</w:t>
      </w:r>
      <w:r w:rsidR="00D25866">
        <w:rPr>
          <w:rFonts w:ascii="Comic Sans MS" w:hAnsi="Comic Sans MS"/>
          <w:sz w:val="32"/>
        </w:rPr>
        <w:t xml:space="preserve"> peuple </w:t>
      </w:r>
      <w:r w:rsidR="00EC2D49">
        <w:rPr>
          <w:rFonts w:ascii="Comic Sans MS" w:hAnsi="Comic Sans MS"/>
          <w:sz w:val="32"/>
        </w:rPr>
        <w:t>juif,</w:t>
      </w:r>
      <w:r w:rsidR="00D25866">
        <w:rPr>
          <w:rFonts w:ascii="Comic Sans MS" w:hAnsi="Comic Sans MS"/>
          <w:sz w:val="32"/>
        </w:rPr>
        <w:t xml:space="preserve"> seul entre tous les peuples, à ne pas introduire de mythe » (</w:t>
      </w:r>
      <w:r w:rsidR="00EC2D49">
        <w:rPr>
          <w:rFonts w:ascii="Comic Sans MS" w:hAnsi="Comic Sans MS"/>
          <w:sz w:val="32"/>
        </w:rPr>
        <w:t>Radiophonie</w:t>
      </w:r>
      <w:r w:rsidR="00D25866">
        <w:rPr>
          <w:rFonts w:ascii="Comic Sans MS" w:hAnsi="Comic Sans MS"/>
          <w:sz w:val="32"/>
        </w:rPr>
        <w:t xml:space="preserve"> 8 avril 1970 P428) </w:t>
      </w:r>
    </w:p>
    <w:p w14:paraId="6FEFE9CA" w14:textId="48EB7ED3" w:rsidR="005824B4" w:rsidRDefault="00F75481" w:rsidP="00F75481">
      <w:pPr>
        <w:pStyle w:val="p1"/>
      </w:pPr>
      <w:r>
        <w:t>En effet pour ce peuple qui a le Livre, seul entre tous à s’affirmer comme historique, à ne jamais proférer de mythe, le Midrash représente un mode d’abord dont la moderne critique historique pourrait bien n’être que l’abâtardissement.</w:t>
      </w:r>
    </w:p>
    <w:p w14:paraId="2582BD87" w14:textId="77777777" w:rsidR="00CF180F" w:rsidRPr="005824B4" w:rsidRDefault="00CF180F" w:rsidP="00F75481">
      <w:pPr>
        <w:pStyle w:val="p1"/>
        <w:rPr>
          <w:rFonts w:ascii="Comic Sans MS" w:hAnsi="Comic Sans MS" w:cstheme="minorBidi"/>
          <w:color w:val="auto"/>
          <w:sz w:val="32"/>
          <w:szCs w:val="24"/>
        </w:rPr>
      </w:pPr>
    </w:p>
    <w:p w14:paraId="4FA74214" w14:textId="01C58D32" w:rsidR="00D2258E" w:rsidRDefault="00D2258E" w:rsidP="00D2258E">
      <w:pPr>
        <w:pStyle w:val="p1"/>
        <w:rPr>
          <w:rFonts w:ascii="Comic Sans MS" w:hAnsi="Comic Sans MS" w:cstheme="minorBidi"/>
          <w:color w:val="auto"/>
          <w:sz w:val="32"/>
          <w:szCs w:val="24"/>
        </w:rPr>
      </w:pPr>
      <w:r w:rsidRPr="000F0E0F">
        <w:rPr>
          <w:rFonts w:ascii="Comic Sans MS" w:hAnsi="Comic Sans MS" w:cstheme="minorBidi"/>
          <w:smallCaps/>
          <w:color w:val="auto"/>
          <w:sz w:val="32"/>
          <w:szCs w:val="24"/>
          <w:u w:val="single"/>
        </w:rPr>
        <w:t>Avoir une éthique </w:t>
      </w:r>
      <w:r>
        <w:rPr>
          <w:rFonts w:ascii="Comic Sans MS" w:hAnsi="Comic Sans MS" w:cstheme="minorBidi"/>
          <w:smallCaps/>
          <w:color w:val="auto"/>
          <w:sz w:val="32"/>
          <w:szCs w:val="24"/>
        </w:rPr>
        <w:t xml:space="preserve">: </w:t>
      </w:r>
      <w:r w:rsidRPr="00897693">
        <w:rPr>
          <w:rFonts w:ascii="Comic Sans MS" w:hAnsi="Comic Sans MS" w:cstheme="minorBidi"/>
          <w:color w:val="auto"/>
          <w:sz w:val="32"/>
          <w:szCs w:val="24"/>
        </w:rPr>
        <w:t>c’est s’en tenir</w:t>
      </w:r>
      <w:r>
        <w:rPr>
          <w:rFonts w:ascii="Comic Sans MS" w:hAnsi="Comic Sans MS" w:cstheme="minorBidi"/>
          <w:color w:val="auto"/>
          <w:sz w:val="32"/>
          <w:szCs w:val="24"/>
        </w:rPr>
        <w:t>, quoi qu’il arrive, à une méthode de lecture. L’éthique analytique ne refuse aucune conséquence impliquée dans l’hypothèse de l’inconscient.</w:t>
      </w:r>
    </w:p>
    <w:p w14:paraId="5E9EC89D" w14:textId="213ADBFF" w:rsidR="00D2258E" w:rsidRDefault="00D2258E" w:rsidP="00D2258E">
      <w:pPr>
        <w:pStyle w:val="p1"/>
        <w:rPr>
          <w:rFonts w:ascii="Comic Sans MS" w:hAnsi="Comic Sans MS" w:cstheme="minorBidi"/>
          <w:color w:val="auto"/>
          <w:sz w:val="32"/>
          <w:szCs w:val="24"/>
        </w:rPr>
      </w:pPr>
      <w:r>
        <w:rPr>
          <w:rFonts w:ascii="Comic Sans MS" w:hAnsi="Comic Sans MS" w:cstheme="minorBidi"/>
          <w:color w:val="auto"/>
          <w:sz w:val="32"/>
          <w:szCs w:val="24"/>
        </w:rPr>
        <w:t>Freud reconnaît son appartenance au Judaïsme en tant que dépositaire de ce qu’implique avoir dû affronter la haine de la « majorité compacte ». Ainsi ce n’est pas de naître juif qui serait traumatisant mais c’est d’être juif dans un monde qui lui refuse son amour et que pourtant, l’on ne cessera de vouloir le considérer comme aimant. Se pensant innocent</w:t>
      </w:r>
      <w:r w:rsidR="000F0E0F">
        <w:rPr>
          <w:rFonts w:ascii="Comic Sans MS" w:hAnsi="Comic Sans MS" w:cstheme="minorBidi"/>
          <w:color w:val="auto"/>
          <w:sz w:val="32"/>
          <w:szCs w:val="24"/>
        </w:rPr>
        <w:t>,</w:t>
      </w:r>
      <w:r>
        <w:rPr>
          <w:rFonts w:ascii="Comic Sans MS" w:hAnsi="Comic Sans MS" w:cstheme="minorBidi"/>
          <w:color w:val="auto"/>
          <w:sz w:val="32"/>
          <w:szCs w:val="24"/>
        </w:rPr>
        <w:t xml:space="preserve"> le Juif imagine cette même innocence chez l’autre, d’où son angoisse et son sentiment de persécution ?</w:t>
      </w:r>
    </w:p>
    <w:p w14:paraId="0C831697" w14:textId="486C621E" w:rsidR="00D2258E" w:rsidRDefault="00D2258E" w:rsidP="00D2258E">
      <w:pPr>
        <w:pStyle w:val="p1"/>
        <w:rPr>
          <w:rFonts w:ascii="Comic Sans MS" w:hAnsi="Comic Sans MS" w:cstheme="minorBidi"/>
          <w:color w:val="auto"/>
          <w:sz w:val="32"/>
          <w:szCs w:val="24"/>
        </w:rPr>
      </w:pPr>
      <w:r>
        <w:rPr>
          <w:rFonts w:ascii="Comic Sans MS" w:hAnsi="Comic Sans MS" w:cstheme="minorBidi"/>
          <w:color w:val="auto"/>
          <w:sz w:val="32"/>
          <w:szCs w:val="24"/>
        </w:rPr>
        <w:t xml:space="preserve">Soumettre sa vie à </w:t>
      </w:r>
      <w:r w:rsidRPr="00323400">
        <w:rPr>
          <w:rFonts w:ascii="Comic Sans MS" w:hAnsi="Comic Sans MS" w:cstheme="minorBidi"/>
          <w:color w:val="auto"/>
          <w:sz w:val="32"/>
          <w:szCs w:val="24"/>
        </w:rPr>
        <w:t>un idéal de liberté</w:t>
      </w:r>
      <w:r>
        <w:rPr>
          <w:rFonts w:ascii="Comic Sans MS" w:hAnsi="Comic Sans MS" w:cstheme="minorBidi"/>
          <w:smallCaps/>
          <w:color w:val="auto"/>
          <w:sz w:val="32"/>
          <w:szCs w:val="24"/>
        </w:rPr>
        <w:t xml:space="preserve"> </w:t>
      </w:r>
      <w:r w:rsidRPr="005B19DD">
        <w:rPr>
          <w:rFonts w:ascii="Comic Sans MS" w:hAnsi="Comic Sans MS" w:cstheme="minorBidi"/>
          <w:color w:val="auto"/>
          <w:sz w:val="32"/>
          <w:szCs w:val="24"/>
        </w:rPr>
        <w:t xml:space="preserve">n’est </w:t>
      </w:r>
      <w:r>
        <w:rPr>
          <w:rFonts w:ascii="Comic Sans MS" w:hAnsi="Comic Sans MS" w:cstheme="minorBidi"/>
          <w:color w:val="auto"/>
          <w:sz w:val="32"/>
          <w:szCs w:val="24"/>
        </w:rPr>
        <w:t xml:space="preserve">pas de la même eau que de la soumettre à un </w:t>
      </w:r>
      <w:r w:rsidRPr="00104372">
        <w:rPr>
          <w:rFonts w:ascii="Comic Sans MS" w:hAnsi="Comic Sans MS" w:cstheme="minorBidi"/>
          <w:smallCaps/>
          <w:color w:val="auto"/>
          <w:sz w:val="32"/>
          <w:szCs w:val="24"/>
        </w:rPr>
        <w:t>idéal de vérité</w:t>
      </w:r>
      <w:r>
        <w:rPr>
          <w:rFonts w:ascii="Comic Sans MS" w:hAnsi="Comic Sans MS" w:cstheme="minorBidi"/>
          <w:color w:val="auto"/>
          <w:sz w:val="32"/>
          <w:szCs w:val="24"/>
        </w:rPr>
        <w:t>. L’idéal de liberté conduit au totalitarisme et à la haine, sous couvert de discours enchanteurs du style « aimez-vous les uns les autres » ou</w:t>
      </w:r>
      <w:r w:rsidR="00B14CEA">
        <w:rPr>
          <w:rFonts w:ascii="Comic Sans MS" w:hAnsi="Comic Sans MS" w:cstheme="minorBidi"/>
          <w:color w:val="auto"/>
          <w:sz w:val="32"/>
          <w:szCs w:val="24"/>
        </w:rPr>
        <w:t> « </w:t>
      </w:r>
      <w:r>
        <w:rPr>
          <w:rFonts w:ascii="Comic Sans MS" w:hAnsi="Comic Sans MS" w:cstheme="minorBidi"/>
          <w:color w:val="auto"/>
          <w:sz w:val="32"/>
          <w:szCs w:val="24"/>
        </w:rPr>
        <w:t xml:space="preserve">tu aimeras </w:t>
      </w:r>
      <w:r w:rsidR="005C2A10">
        <w:rPr>
          <w:rFonts w:ascii="Comic Sans MS" w:hAnsi="Comic Sans MS" w:cstheme="minorBidi"/>
          <w:color w:val="auto"/>
          <w:sz w:val="32"/>
          <w:szCs w:val="24"/>
        </w:rPr>
        <w:t>ton prochain comme toi-même ». C</w:t>
      </w:r>
      <w:r>
        <w:rPr>
          <w:rFonts w:ascii="Comic Sans MS" w:hAnsi="Comic Sans MS" w:cstheme="minorBidi"/>
          <w:color w:val="auto"/>
          <w:sz w:val="32"/>
          <w:szCs w:val="24"/>
        </w:rPr>
        <w:t>e discours s’appuie sur le discours de l’amour.</w:t>
      </w:r>
    </w:p>
    <w:p w14:paraId="1C065362" w14:textId="4EC09FC1" w:rsidR="00D2258E" w:rsidRDefault="00D2258E" w:rsidP="00D2258E">
      <w:pPr>
        <w:pStyle w:val="p1"/>
        <w:rPr>
          <w:rFonts w:ascii="Comic Sans MS" w:hAnsi="Comic Sans MS" w:cstheme="minorBidi"/>
          <w:color w:val="auto"/>
          <w:sz w:val="32"/>
          <w:szCs w:val="24"/>
        </w:rPr>
      </w:pPr>
      <w:r w:rsidRPr="000F0E0F">
        <w:rPr>
          <w:rFonts w:ascii="Comic Sans MS" w:hAnsi="Comic Sans MS" w:cstheme="minorBidi"/>
          <w:smallCaps/>
          <w:color w:val="auto"/>
          <w:sz w:val="32"/>
          <w:szCs w:val="24"/>
          <w:u w:val="single"/>
        </w:rPr>
        <w:t xml:space="preserve">L’idéal de vérité </w:t>
      </w:r>
      <w:r>
        <w:rPr>
          <w:rFonts w:ascii="Comic Sans MS" w:hAnsi="Comic Sans MS" w:cstheme="minorBidi"/>
          <w:color w:val="auto"/>
          <w:sz w:val="32"/>
          <w:szCs w:val="24"/>
        </w:rPr>
        <w:t xml:space="preserve">conduit, comme dit Lacan à </w:t>
      </w:r>
      <w:r w:rsidR="0097485F">
        <w:rPr>
          <w:rFonts w:ascii="Comic Sans MS" w:hAnsi="Comic Sans MS" w:cstheme="minorBidi"/>
          <w:color w:val="auto"/>
          <w:sz w:val="32"/>
          <w:szCs w:val="24"/>
        </w:rPr>
        <w:t>mi- dire</w:t>
      </w:r>
      <w:r w:rsidR="005C2A10">
        <w:rPr>
          <w:rFonts w:ascii="Comic Sans MS" w:hAnsi="Comic Sans MS" w:cstheme="minorBidi"/>
          <w:color w:val="auto"/>
          <w:sz w:val="32"/>
          <w:szCs w:val="24"/>
        </w:rPr>
        <w:t>,</w:t>
      </w:r>
      <w:r>
        <w:rPr>
          <w:rFonts w:ascii="Comic Sans MS" w:hAnsi="Comic Sans MS" w:cstheme="minorBidi"/>
          <w:color w:val="auto"/>
          <w:sz w:val="32"/>
          <w:szCs w:val="24"/>
        </w:rPr>
        <w:t xml:space="preserve"> à la question du doute et finalement à la « tendresse de pitié ».</w:t>
      </w:r>
    </w:p>
    <w:p w14:paraId="6A167E35" w14:textId="77777777" w:rsidR="000F0E0F" w:rsidRDefault="000F0E0F" w:rsidP="00D2258E">
      <w:pPr>
        <w:pStyle w:val="p1"/>
        <w:rPr>
          <w:rFonts w:ascii="Comic Sans MS" w:hAnsi="Comic Sans MS" w:cstheme="minorBidi"/>
          <w:color w:val="auto"/>
          <w:sz w:val="32"/>
          <w:szCs w:val="24"/>
        </w:rPr>
      </w:pPr>
    </w:p>
    <w:p w14:paraId="1CB380B6" w14:textId="77777777" w:rsidR="000F0E0F" w:rsidRDefault="000F0E0F" w:rsidP="00D2258E">
      <w:pPr>
        <w:rPr>
          <w:rFonts w:ascii="Comic Sans MS" w:hAnsi="Comic Sans MS"/>
          <w:sz w:val="32"/>
          <w:u w:val="single"/>
        </w:rPr>
      </w:pPr>
    </w:p>
    <w:p w14:paraId="71111894" w14:textId="77777777" w:rsidR="000F0E0F" w:rsidRDefault="000F0E0F" w:rsidP="00D2258E">
      <w:pPr>
        <w:rPr>
          <w:rFonts w:ascii="Comic Sans MS" w:hAnsi="Comic Sans MS"/>
          <w:sz w:val="32"/>
          <w:u w:val="single"/>
        </w:rPr>
      </w:pPr>
    </w:p>
    <w:p w14:paraId="1FD8BD15" w14:textId="0C60BDC0" w:rsidR="00D2258E" w:rsidRPr="000F0E0F" w:rsidRDefault="00CF180F" w:rsidP="00D2258E">
      <w:pPr>
        <w:rPr>
          <w:rFonts w:ascii="Comic Sans MS" w:hAnsi="Comic Sans MS"/>
          <w:sz w:val="32"/>
          <w:u w:val="single"/>
        </w:rPr>
      </w:pPr>
      <w:r w:rsidRPr="000F0E0F">
        <w:rPr>
          <w:rFonts w:ascii="Comic Sans MS" w:hAnsi="Comic Sans MS"/>
          <w:sz w:val="32"/>
          <w:u w:val="single"/>
        </w:rPr>
        <w:t xml:space="preserve">EXTRAIT ELLIS ISLAND DE GEORGES PEREC </w:t>
      </w:r>
      <w:r w:rsidR="00EC4EB5" w:rsidRPr="000F0E0F">
        <w:rPr>
          <w:rFonts w:ascii="Comic Sans MS" w:hAnsi="Comic Sans MS"/>
          <w:sz w:val="32"/>
          <w:u w:val="single"/>
        </w:rPr>
        <w:t>(</w:t>
      </w:r>
      <w:r w:rsidRPr="000F0E0F">
        <w:rPr>
          <w:rFonts w:ascii="Comic Sans MS" w:hAnsi="Comic Sans MS"/>
          <w:sz w:val="32"/>
          <w:u w:val="single"/>
        </w:rPr>
        <w:t>ED.POL P</w:t>
      </w:r>
      <w:r w:rsidR="00EC4EB5" w:rsidRPr="000F0E0F">
        <w:rPr>
          <w:rFonts w:ascii="Comic Sans MS" w:hAnsi="Comic Sans MS"/>
          <w:sz w:val="32"/>
          <w:u w:val="single"/>
        </w:rPr>
        <w:t>.</w:t>
      </w:r>
      <w:r w:rsidRPr="000F0E0F">
        <w:rPr>
          <w:rFonts w:ascii="Comic Sans MS" w:hAnsi="Comic Sans MS"/>
          <w:sz w:val="32"/>
          <w:u w:val="single"/>
        </w:rPr>
        <w:t>58</w:t>
      </w:r>
      <w:r w:rsidR="00323400">
        <w:rPr>
          <w:rFonts w:ascii="Comic Sans MS" w:hAnsi="Comic Sans MS"/>
          <w:sz w:val="32"/>
          <w:u w:val="single"/>
        </w:rPr>
        <w:t xml:space="preserve"> 1979</w:t>
      </w:r>
      <w:r w:rsidR="00EC4EB5" w:rsidRPr="000F0E0F">
        <w:rPr>
          <w:rFonts w:ascii="Comic Sans MS" w:hAnsi="Comic Sans MS"/>
          <w:sz w:val="32"/>
          <w:u w:val="single"/>
        </w:rPr>
        <w:t>)</w:t>
      </w:r>
    </w:p>
    <w:p w14:paraId="5CB6C934" w14:textId="77777777" w:rsidR="00305AC7" w:rsidRDefault="00305AC7" w:rsidP="00D2258E">
      <w:pPr>
        <w:rPr>
          <w:rFonts w:ascii="Comic Sans MS" w:hAnsi="Comic Sans MS"/>
          <w:sz w:val="32"/>
        </w:rPr>
      </w:pPr>
    </w:p>
    <w:p w14:paraId="6B51AD19" w14:textId="6B61B2AB" w:rsidR="00305AC7" w:rsidRDefault="00EC4EB5" w:rsidP="00D2258E">
      <w:pPr>
        <w:rPr>
          <w:rFonts w:ascii="Comic Sans MS" w:hAnsi="Comic Sans MS"/>
          <w:i/>
          <w:sz w:val="32"/>
        </w:rPr>
      </w:pPr>
      <w:r>
        <w:rPr>
          <w:rFonts w:ascii="Comic Sans MS" w:hAnsi="Comic Sans MS"/>
          <w:i/>
          <w:sz w:val="32"/>
        </w:rPr>
        <w:t>Je ne sais pas très précisément ce que c’est</w:t>
      </w:r>
    </w:p>
    <w:p w14:paraId="4154C04A" w14:textId="3BEBD593" w:rsidR="00EC4EB5" w:rsidRDefault="00EC4EB5" w:rsidP="00D2258E">
      <w:pPr>
        <w:rPr>
          <w:rFonts w:ascii="Comic Sans MS" w:hAnsi="Comic Sans MS"/>
          <w:i/>
          <w:sz w:val="32"/>
        </w:rPr>
      </w:pPr>
      <w:r>
        <w:rPr>
          <w:rFonts w:ascii="Comic Sans MS" w:hAnsi="Comic Sans MS"/>
          <w:i/>
          <w:sz w:val="32"/>
        </w:rPr>
        <w:t>Que d’être juif</w:t>
      </w:r>
    </w:p>
    <w:p w14:paraId="560FEC5F" w14:textId="5776EF7B" w:rsidR="00EC4EB5" w:rsidRDefault="00EC4EB5" w:rsidP="00D2258E">
      <w:pPr>
        <w:rPr>
          <w:rFonts w:ascii="Comic Sans MS" w:hAnsi="Comic Sans MS"/>
          <w:i/>
          <w:sz w:val="32"/>
        </w:rPr>
      </w:pPr>
      <w:r>
        <w:rPr>
          <w:rFonts w:ascii="Comic Sans MS" w:hAnsi="Comic Sans MS"/>
          <w:i/>
          <w:sz w:val="32"/>
        </w:rPr>
        <w:t>Ce que ça me fait d’être juif</w:t>
      </w:r>
    </w:p>
    <w:p w14:paraId="24010DB0" w14:textId="2ACD4527" w:rsidR="00EC4EB5" w:rsidRDefault="00EC4EB5" w:rsidP="00D2258E">
      <w:pPr>
        <w:rPr>
          <w:rFonts w:ascii="Comic Sans MS" w:hAnsi="Comic Sans MS"/>
          <w:i/>
          <w:sz w:val="32"/>
        </w:rPr>
      </w:pPr>
      <w:r>
        <w:rPr>
          <w:rFonts w:ascii="Comic Sans MS" w:hAnsi="Comic Sans MS"/>
          <w:i/>
          <w:sz w:val="32"/>
        </w:rPr>
        <w:t xml:space="preserve">C’est une évidence, si l’on veut, mais une évidence </w:t>
      </w:r>
    </w:p>
    <w:p w14:paraId="4F347730" w14:textId="657FD236" w:rsidR="00EC4EB5" w:rsidRDefault="00EC4EB5" w:rsidP="00D2258E">
      <w:pPr>
        <w:rPr>
          <w:rFonts w:ascii="Comic Sans MS" w:hAnsi="Comic Sans MS"/>
          <w:i/>
          <w:sz w:val="32"/>
        </w:rPr>
      </w:pPr>
      <w:r>
        <w:rPr>
          <w:rFonts w:ascii="Comic Sans MS" w:hAnsi="Comic Sans MS"/>
          <w:i/>
          <w:sz w:val="32"/>
        </w:rPr>
        <w:t>Médiocre, qui ne m’attache à rien ;</w:t>
      </w:r>
    </w:p>
    <w:p w14:paraId="73B04BDD" w14:textId="762764E5" w:rsidR="00EC4EB5" w:rsidRDefault="00EC4EB5" w:rsidP="00D2258E">
      <w:pPr>
        <w:rPr>
          <w:rFonts w:ascii="Comic Sans MS" w:hAnsi="Comic Sans MS"/>
          <w:i/>
          <w:sz w:val="32"/>
        </w:rPr>
      </w:pPr>
      <w:r>
        <w:rPr>
          <w:rFonts w:ascii="Comic Sans MS" w:hAnsi="Comic Sans MS"/>
          <w:i/>
          <w:sz w:val="32"/>
        </w:rPr>
        <w:t>Ce n’est pas un signe d’appartenance,</w:t>
      </w:r>
    </w:p>
    <w:p w14:paraId="5A07BE96" w14:textId="6DE35A5A" w:rsidR="00EC4EB5" w:rsidRDefault="00EC4EB5" w:rsidP="00D2258E">
      <w:pPr>
        <w:rPr>
          <w:rFonts w:ascii="Comic Sans MS" w:hAnsi="Comic Sans MS"/>
          <w:i/>
          <w:sz w:val="32"/>
        </w:rPr>
      </w:pPr>
      <w:r>
        <w:rPr>
          <w:rFonts w:ascii="Comic Sans MS" w:hAnsi="Comic Sans MS"/>
          <w:i/>
          <w:sz w:val="32"/>
        </w:rPr>
        <w:t>Ce n’est pas lié à une croyance, à une religion, à une</w:t>
      </w:r>
    </w:p>
    <w:p w14:paraId="739D200C" w14:textId="07FC1426" w:rsidR="00EC4EB5" w:rsidRDefault="00EC4EB5" w:rsidP="00D2258E">
      <w:pPr>
        <w:rPr>
          <w:rFonts w:ascii="Comic Sans MS" w:hAnsi="Comic Sans MS"/>
          <w:i/>
          <w:sz w:val="32"/>
        </w:rPr>
      </w:pPr>
      <w:r>
        <w:rPr>
          <w:rFonts w:ascii="Comic Sans MS" w:hAnsi="Comic Sans MS"/>
          <w:i/>
          <w:sz w:val="32"/>
        </w:rPr>
        <w:t>Pratique, à un folklore, à une langue ;</w:t>
      </w:r>
    </w:p>
    <w:p w14:paraId="6C9DA3CF" w14:textId="305A64DF" w:rsidR="00EC4EB5" w:rsidRDefault="00EC4EB5" w:rsidP="00D2258E">
      <w:pPr>
        <w:rPr>
          <w:rFonts w:ascii="Comic Sans MS" w:hAnsi="Comic Sans MS"/>
          <w:i/>
          <w:sz w:val="32"/>
        </w:rPr>
      </w:pPr>
      <w:r>
        <w:rPr>
          <w:rFonts w:ascii="Comic Sans MS" w:hAnsi="Comic Sans MS"/>
          <w:i/>
          <w:sz w:val="32"/>
        </w:rPr>
        <w:t>Ce serait plutôt un silence, une absence, une question,</w:t>
      </w:r>
    </w:p>
    <w:p w14:paraId="418542A4" w14:textId="7E838C71" w:rsidR="00EC4EB5" w:rsidRDefault="00EC4EB5" w:rsidP="00D2258E">
      <w:pPr>
        <w:rPr>
          <w:rFonts w:ascii="Comic Sans MS" w:hAnsi="Comic Sans MS"/>
          <w:i/>
          <w:sz w:val="32"/>
        </w:rPr>
      </w:pPr>
      <w:r>
        <w:rPr>
          <w:rFonts w:ascii="Comic Sans MS" w:hAnsi="Comic Sans MS"/>
          <w:i/>
          <w:sz w:val="32"/>
        </w:rPr>
        <w:t>Une mise en question, un flottement, une inquiétude</w:t>
      </w:r>
    </w:p>
    <w:p w14:paraId="63C13175" w14:textId="77777777" w:rsidR="00EC4EB5" w:rsidRDefault="00EC4EB5" w:rsidP="00D2258E">
      <w:pPr>
        <w:rPr>
          <w:rFonts w:ascii="Comic Sans MS" w:hAnsi="Comic Sans MS"/>
          <w:i/>
          <w:sz w:val="32"/>
        </w:rPr>
      </w:pPr>
    </w:p>
    <w:p w14:paraId="5D25643E" w14:textId="7F070109" w:rsidR="00EC4EB5" w:rsidRDefault="00EC4EB5" w:rsidP="00D2258E">
      <w:pPr>
        <w:rPr>
          <w:rFonts w:ascii="Comic Sans MS" w:hAnsi="Comic Sans MS"/>
          <w:i/>
          <w:sz w:val="32"/>
        </w:rPr>
      </w:pPr>
      <w:r>
        <w:rPr>
          <w:rFonts w:ascii="Comic Sans MS" w:hAnsi="Comic Sans MS"/>
          <w:i/>
          <w:sz w:val="32"/>
        </w:rPr>
        <w:t>Une certitude inquiète,</w:t>
      </w:r>
    </w:p>
    <w:p w14:paraId="05934D3E" w14:textId="5BB9A577" w:rsidR="00EC4EB5" w:rsidRDefault="00EC4EB5" w:rsidP="00D2258E">
      <w:pPr>
        <w:rPr>
          <w:rFonts w:ascii="Comic Sans MS" w:hAnsi="Comic Sans MS"/>
          <w:i/>
          <w:sz w:val="32"/>
        </w:rPr>
      </w:pPr>
      <w:r>
        <w:rPr>
          <w:rFonts w:ascii="Comic Sans MS" w:hAnsi="Comic Sans MS"/>
          <w:i/>
          <w:sz w:val="32"/>
        </w:rPr>
        <w:t xml:space="preserve">Derrière laquelle se profile une autre certitude, </w:t>
      </w:r>
    </w:p>
    <w:p w14:paraId="7A95B124" w14:textId="003B7F89" w:rsidR="00EC4EB5" w:rsidRDefault="00EC4EB5" w:rsidP="00D2258E">
      <w:pPr>
        <w:rPr>
          <w:rFonts w:ascii="Comic Sans MS" w:hAnsi="Comic Sans MS"/>
          <w:i/>
          <w:sz w:val="32"/>
        </w:rPr>
      </w:pPr>
      <w:r>
        <w:rPr>
          <w:rFonts w:ascii="Comic Sans MS" w:hAnsi="Comic Sans MS"/>
          <w:i/>
          <w:sz w:val="32"/>
        </w:rPr>
        <w:t>Abstraite, lourde, insupportable :</w:t>
      </w:r>
    </w:p>
    <w:p w14:paraId="05986D03" w14:textId="4EEFFF1E" w:rsidR="00EC4EB5" w:rsidRDefault="00EC4EB5" w:rsidP="00D2258E">
      <w:pPr>
        <w:rPr>
          <w:rFonts w:ascii="Comic Sans MS" w:hAnsi="Comic Sans MS"/>
          <w:i/>
          <w:sz w:val="32"/>
        </w:rPr>
      </w:pPr>
      <w:r>
        <w:rPr>
          <w:rFonts w:ascii="Comic Sans MS" w:hAnsi="Comic Sans MS"/>
          <w:i/>
          <w:sz w:val="32"/>
        </w:rPr>
        <w:t xml:space="preserve">Celle d’avoir été désigné comme juif, </w:t>
      </w:r>
    </w:p>
    <w:p w14:paraId="701ACB23" w14:textId="7133127E" w:rsidR="00EC4EB5" w:rsidRDefault="00EC4EB5" w:rsidP="00D2258E">
      <w:pPr>
        <w:rPr>
          <w:rFonts w:ascii="Comic Sans MS" w:hAnsi="Comic Sans MS"/>
          <w:i/>
          <w:sz w:val="32"/>
        </w:rPr>
      </w:pPr>
      <w:r>
        <w:rPr>
          <w:rFonts w:ascii="Comic Sans MS" w:hAnsi="Comic Sans MS"/>
          <w:i/>
          <w:sz w:val="32"/>
        </w:rPr>
        <w:t>Et parce que juif victime,</w:t>
      </w:r>
    </w:p>
    <w:p w14:paraId="37E8D961" w14:textId="7AE84290" w:rsidR="000F0E0F" w:rsidRPr="00EC4EB5" w:rsidRDefault="00EC4EB5" w:rsidP="00D2258E">
      <w:pPr>
        <w:rPr>
          <w:rFonts w:ascii="Comic Sans MS" w:hAnsi="Comic Sans MS"/>
          <w:i/>
          <w:sz w:val="32"/>
        </w:rPr>
      </w:pPr>
      <w:r>
        <w:rPr>
          <w:rFonts w:ascii="Comic Sans MS" w:hAnsi="Comic Sans MS"/>
          <w:i/>
          <w:sz w:val="32"/>
        </w:rPr>
        <w:t>Et de ne devoir la vie qu’au hasard et à l’exil</w:t>
      </w:r>
    </w:p>
    <w:p w14:paraId="58DAA219" w14:textId="77777777" w:rsidR="00D2258E" w:rsidRDefault="00D2258E" w:rsidP="00284AE7">
      <w:pPr>
        <w:pStyle w:val="p1"/>
        <w:rPr>
          <w:rFonts w:ascii="Comic Sans MS" w:hAnsi="Comic Sans MS" w:cstheme="minorBidi"/>
          <w:color w:val="auto"/>
          <w:sz w:val="32"/>
          <w:szCs w:val="24"/>
        </w:rPr>
      </w:pPr>
    </w:p>
    <w:p w14:paraId="56898042" w14:textId="77777777" w:rsidR="00797668" w:rsidRDefault="00797668" w:rsidP="00284AE7">
      <w:pPr>
        <w:pStyle w:val="p1"/>
        <w:rPr>
          <w:rFonts w:ascii="Comic Sans MS" w:hAnsi="Comic Sans MS" w:cstheme="minorBidi"/>
          <w:color w:val="auto"/>
          <w:sz w:val="32"/>
          <w:szCs w:val="24"/>
        </w:rPr>
      </w:pPr>
    </w:p>
    <w:p w14:paraId="740A4262" w14:textId="77777777" w:rsidR="00797668" w:rsidRDefault="00797668" w:rsidP="00284AE7">
      <w:pPr>
        <w:pStyle w:val="p1"/>
        <w:rPr>
          <w:rFonts w:ascii="Comic Sans MS" w:hAnsi="Comic Sans MS" w:cstheme="minorBidi"/>
          <w:color w:val="auto"/>
          <w:sz w:val="32"/>
          <w:szCs w:val="24"/>
        </w:rPr>
      </w:pPr>
    </w:p>
    <w:p w14:paraId="3698145A" w14:textId="77777777" w:rsidR="004575EE" w:rsidRDefault="004575EE" w:rsidP="00284AE7">
      <w:pPr>
        <w:pStyle w:val="p1"/>
        <w:rPr>
          <w:rFonts w:ascii="Comic Sans MS" w:hAnsi="Comic Sans MS" w:cstheme="minorBidi"/>
          <w:smallCaps/>
          <w:color w:val="auto"/>
          <w:sz w:val="32"/>
          <w:szCs w:val="24"/>
        </w:rPr>
      </w:pPr>
    </w:p>
    <w:p w14:paraId="7BB02D5E" w14:textId="77777777" w:rsidR="004F7A64" w:rsidRDefault="004F7A64" w:rsidP="00284AE7">
      <w:pPr>
        <w:pStyle w:val="p1"/>
        <w:rPr>
          <w:rFonts w:ascii="Comic Sans MS" w:hAnsi="Comic Sans MS" w:cstheme="minorBidi"/>
          <w:smallCaps/>
          <w:color w:val="auto"/>
          <w:sz w:val="32"/>
          <w:szCs w:val="24"/>
        </w:rPr>
      </w:pPr>
    </w:p>
    <w:p w14:paraId="6F22E3F2" w14:textId="77777777" w:rsidR="00ED3D02" w:rsidRDefault="00ED3D02" w:rsidP="00284AE7">
      <w:pPr>
        <w:pStyle w:val="p1"/>
        <w:rPr>
          <w:rFonts w:ascii="Comic Sans MS" w:hAnsi="Comic Sans MS" w:cstheme="minorBidi"/>
          <w:smallCaps/>
          <w:color w:val="auto"/>
          <w:sz w:val="32"/>
          <w:szCs w:val="24"/>
        </w:rPr>
      </w:pPr>
    </w:p>
    <w:p w14:paraId="288FAF34" w14:textId="77777777" w:rsidR="00ED3D02" w:rsidRDefault="00ED3D02" w:rsidP="00284AE7">
      <w:pPr>
        <w:pStyle w:val="p1"/>
        <w:rPr>
          <w:rFonts w:ascii="Comic Sans MS" w:hAnsi="Comic Sans MS" w:cstheme="minorBidi"/>
          <w:smallCaps/>
          <w:color w:val="auto"/>
          <w:sz w:val="32"/>
          <w:szCs w:val="24"/>
        </w:rPr>
      </w:pPr>
    </w:p>
    <w:p w14:paraId="2B413422" w14:textId="77777777" w:rsidR="00ED3D02" w:rsidRDefault="00ED3D02" w:rsidP="00284AE7">
      <w:pPr>
        <w:pStyle w:val="p1"/>
        <w:rPr>
          <w:rFonts w:ascii="Comic Sans MS" w:hAnsi="Comic Sans MS" w:cstheme="minorBidi"/>
          <w:smallCaps/>
          <w:color w:val="auto"/>
          <w:sz w:val="32"/>
          <w:szCs w:val="24"/>
        </w:rPr>
      </w:pPr>
    </w:p>
    <w:p w14:paraId="7F79D8CF" w14:textId="77777777" w:rsidR="00ED3D02" w:rsidRDefault="00ED3D02" w:rsidP="00284AE7">
      <w:pPr>
        <w:pStyle w:val="p1"/>
        <w:rPr>
          <w:rFonts w:ascii="Comic Sans MS" w:hAnsi="Comic Sans MS" w:cstheme="minorBidi"/>
          <w:smallCaps/>
          <w:color w:val="auto"/>
          <w:sz w:val="32"/>
          <w:szCs w:val="24"/>
        </w:rPr>
      </w:pPr>
    </w:p>
    <w:p w14:paraId="007F82F3" w14:textId="77777777" w:rsidR="00ED3D02" w:rsidRDefault="00ED3D02" w:rsidP="00284AE7">
      <w:pPr>
        <w:pStyle w:val="p1"/>
        <w:rPr>
          <w:rFonts w:ascii="Comic Sans MS" w:hAnsi="Comic Sans MS" w:cstheme="minorBidi"/>
          <w:smallCaps/>
          <w:color w:val="auto"/>
          <w:sz w:val="32"/>
          <w:szCs w:val="24"/>
        </w:rPr>
      </w:pPr>
    </w:p>
    <w:sectPr w:rsidR="00ED3D02" w:rsidSect="004575A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auto"/>
    <w:pitch w:val="variable"/>
    <w:sig w:usb0="00000287" w:usb1="00000000" w:usb2="00000000" w:usb3="00000000" w:csb0="0000009F" w:csb1="00000000"/>
  </w:font>
  <w:font w:name="Comic Sans MS">
    <w:panose1 w:val="030F070203030202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AE7"/>
    <w:rsid w:val="0000455C"/>
    <w:rsid w:val="00030637"/>
    <w:rsid w:val="00030DEF"/>
    <w:rsid w:val="00055745"/>
    <w:rsid w:val="00080721"/>
    <w:rsid w:val="000D01C0"/>
    <w:rsid w:val="000F0E0F"/>
    <w:rsid w:val="00104372"/>
    <w:rsid w:val="00114723"/>
    <w:rsid w:val="00123D8E"/>
    <w:rsid w:val="0013318C"/>
    <w:rsid w:val="00136CC3"/>
    <w:rsid w:val="00166C56"/>
    <w:rsid w:val="00167D56"/>
    <w:rsid w:val="00171028"/>
    <w:rsid w:val="00175EFC"/>
    <w:rsid w:val="00176C3C"/>
    <w:rsid w:val="001A5C44"/>
    <w:rsid w:val="001C0A1A"/>
    <w:rsid w:val="001D7F46"/>
    <w:rsid w:val="00200D74"/>
    <w:rsid w:val="00212BF7"/>
    <w:rsid w:val="00223081"/>
    <w:rsid w:val="00251DF0"/>
    <w:rsid w:val="00262CD3"/>
    <w:rsid w:val="00266693"/>
    <w:rsid w:val="00271747"/>
    <w:rsid w:val="002841A0"/>
    <w:rsid w:val="00284AE7"/>
    <w:rsid w:val="00285182"/>
    <w:rsid w:val="00293A4E"/>
    <w:rsid w:val="002A53BE"/>
    <w:rsid w:val="002A5B1D"/>
    <w:rsid w:val="002B1DF5"/>
    <w:rsid w:val="002D6204"/>
    <w:rsid w:val="002E48C6"/>
    <w:rsid w:val="002E5820"/>
    <w:rsid w:val="002F43E6"/>
    <w:rsid w:val="00301416"/>
    <w:rsid w:val="00305AC7"/>
    <w:rsid w:val="003063AE"/>
    <w:rsid w:val="003130FF"/>
    <w:rsid w:val="00323400"/>
    <w:rsid w:val="00324C20"/>
    <w:rsid w:val="003425CC"/>
    <w:rsid w:val="00367254"/>
    <w:rsid w:val="00376527"/>
    <w:rsid w:val="003935B5"/>
    <w:rsid w:val="003B39C4"/>
    <w:rsid w:val="003C20BB"/>
    <w:rsid w:val="00421057"/>
    <w:rsid w:val="00421A1F"/>
    <w:rsid w:val="00432786"/>
    <w:rsid w:val="0044564E"/>
    <w:rsid w:val="00453D12"/>
    <w:rsid w:val="004572B7"/>
    <w:rsid w:val="004575A5"/>
    <w:rsid w:val="004575EE"/>
    <w:rsid w:val="004640C0"/>
    <w:rsid w:val="00484CD5"/>
    <w:rsid w:val="004A2CAA"/>
    <w:rsid w:val="004A7E22"/>
    <w:rsid w:val="004B0D5C"/>
    <w:rsid w:val="004B7C0B"/>
    <w:rsid w:val="004D5572"/>
    <w:rsid w:val="004D7FA5"/>
    <w:rsid w:val="004F7A64"/>
    <w:rsid w:val="00511A2C"/>
    <w:rsid w:val="00517D1E"/>
    <w:rsid w:val="005248AB"/>
    <w:rsid w:val="005419E1"/>
    <w:rsid w:val="00544A9B"/>
    <w:rsid w:val="00547822"/>
    <w:rsid w:val="0057555A"/>
    <w:rsid w:val="005824B4"/>
    <w:rsid w:val="00586749"/>
    <w:rsid w:val="005B19DD"/>
    <w:rsid w:val="005C0729"/>
    <w:rsid w:val="005C2A10"/>
    <w:rsid w:val="005F6057"/>
    <w:rsid w:val="00607679"/>
    <w:rsid w:val="0064154E"/>
    <w:rsid w:val="006758D7"/>
    <w:rsid w:val="0067717C"/>
    <w:rsid w:val="00677820"/>
    <w:rsid w:val="00684930"/>
    <w:rsid w:val="00692F5F"/>
    <w:rsid w:val="006A6569"/>
    <w:rsid w:val="006C5362"/>
    <w:rsid w:val="006D58DB"/>
    <w:rsid w:val="007021AE"/>
    <w:rsid w:val="0071428E"/>
    <w:rsid w:val="007462A2"/>
    <w:rsid w:val="00746AF7"/>
    <w:rsid w:val="0076196C"/>
    <w:rsid w:val="00766C0F"/>
    <w:rsid w:val="00767855"/>
    <w:rsid w:val="00770B0B"/>
    <w:rsid w:val="00770D39"/>
    <w:rsid w:val="00776F30"/>
    <w:rsid w:val="00797668"/>
    <w:rsid w:val="007A4615"/>
    <w:rsid w:val="007B6860"/>
    <w:rsid w:val="007C370E"/>
    <w:rsid w:val="007D6E4C"/>
    <w:rsid w:val="007E1250"/>
    <w:rsid w:val="007E5E7E"/>
    <w:rsid w:val="007F1D79"/>
    <w:rsid w:val="00804083"/>
    <w:rsid w:val="00806807"/>
    <w:rsid w:val="008171E9"/>
    <w:rsid w:val="008305A8"/>
    <w:rsid w:val="00837119"/>
    <w:rsid w:val="00837B57"/>
    <w:rsid w:val="00866CFD"/>
    <w:rsid w:val="00873421"/>
    <w:rsid w:val="00897693"/>
    <w:rsid w:val="008B6F47"/>
    <w:rsid w:val="008D6105"/>
    <w:rsid w:val="008E499A"/>
    <w:rsid w:val="008F0B59"/>
    <w:rsid w:val="008F1480"/>
    <w:rsid w:val="0091315E"/>
    <w:rsid w:val="00922EF2"/>
    <w:rsid w:val="00923CEF"/>
    <w:rsid w:val="0093098B"/>
    <w:rsid w:val="00952236"/>
    <w:rsid w:val="0097485F"/>
    <w:rsid w:val="009A3174"/>
    <w:rsid w:val="009A475A"/>
    <w:rsid w:val="009B5AEF"/>
    <w:rsid w:val="00A256A4"/>
    <w:rsid w:val="00A34050"/>
    <w:rsid w:val="00A41125"/>
    <w:rsid w:val="00A4114A"/>
    <w:rsid w:val="00A55581"/>
    <w:rsid w:val="00A73292"/>
    <w:rsid w:val="00AB05EF"/>
    <w:rsid w:val="00AB6E6B"/>
    <w:rsid w:val="00AD0440"/>
    <w:rsid w:val="00AD1255"/>
    <w:rsid w:val="00AD4EFE"/>
    <w:rsid w:val="00AE3193"/>
    <w:rsid w:val="00B14CEA"/>
    <w:rsid w:val="00B215F2"/>
    <w:rsid w:val="00B82AF2"/>
    <w:rsid w:val="00B92E29"/>
    <w:rsid w:val="00BB00ED"/>
    <w:rsid w:val="00BB7095"/>
    <w:rsid w:val="00BC3A98"/>
    <w:rsid w:val="00BE6718"/>
    <w:rsid w:val="00C00EDD"/>
    <w:rsid w:val="00C13203"/>
    <w:rsid w:val="00C16AD4"/>
    <w:rsid w:val="00C50E81"/>
    <w:rsid w:val="00C64958"/>
    <w:rsid w:val="00CA5C13"/>
    <w:rsid w:val="00CC4D12"/>
    <w:rsid w:val="00CE00C8"/>
    <w:rsid w:val="00CE2192"/>
    <w:rsid w:val="00CE53B9"/>
    <w:rsid w:val="00CF180F"/>
    <w:rsid w:val="00CF23EF"/>
    <w:rsid w:val="00CF4173"/>
    <w:rsid w:val="00D05A38"/>
    <w:rsid w:val="00D2258E"/>
    <w:rsid w:val="00D25866"/>
    <w:rsid w:val="00D355A3"/>
    <w:rsid w:val="00D4109D"/>
    <w:rsid w:val="00D53222"/>
    <w:rsid w:val="00D67F39"/>
    <w:rsid w:val="00DB5E64"/>
    <w:rsid w:val="00DB6D97"/>
    <w:rsid w:val="00DC7476"/>
    <w:rsid w:val="00DD45CD"/>
    <w:rsid w:val="00DE1F23"/>
    <w:rsid w:val="00DE6356"/>
    <w:rsid w:val="00E003B6"/>
    <w:rsid w:val="00E106D6"/>
    <w:rsid w:val="00E14B0E"/>
    <w:rsid w:val="00E24825"/>
    <w:rsid w:val="00E445BF"/>
    <w:rsid w:val="00E4791B"/>
    <w:rsid w:val="00E578AD"/>
    <w:rsid w:val="00E61AD9"/>
    <w:rsid w:val="00E734D6"/>
    <w:rsid w:val="00E77781"/>
    <w:rsid w:val="00E921B8"/>
    <w:rsid w:val="00EB01B1"/>
    <w:rsid w:val="00EB281A"/>
    <w:rsid w:val="00EC2D49"/>
    <w:rsid w:val="00EC34D9"/>
    <w:rsid w:val="00EC4EB5"/>
    <w:rsid w:val="00ED23A8"/>
    <w:rsid w:val="00ED3D02"/>
    <w:rsid w:val="00ED65BA"/>
    <w:rsid w:val="00EE50D7"/>
    <w:rsid w:val="00F0633E"/>
    <w:rsid w:val="00F151DE"/>
    <w:rsid w:val="00F17B80"/>
    <w:rsid w:val="00F512FB"/>
    <w:rsid w:val="00F51517"/>
    <w:rsid w:val="00F75481"/>
    <w:rsid w:val="00F93303"/>
    <w:rsid w:val="00FB5604"/>
    <w:rsid w:val="00FE0623"/>
    <w:rsid w:val="00FE3585"/>
    <w:rsid w:val="00FE48F5"/>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67896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1">
    <w:name w:val="p1"/>
    <w:basedOn w:val="Normal"/>
    <w:rsid w:val="00284AE7"/>
    <w:rPr>
      <w:rFonts w:ascii="Helvetica Neue" w:hAnsi="Helvetica Neue" w:cs="Times New Roman"/>
      <w:color w:val="454545"/>
      <w:sz w:val="18"/>
      <w:szCs w:val="18"/>
      <w:lang w:eastAsia="fr-FR"/>
    </w:rPr>
  </w:style>
  <w:style w:type="paragraph" w:styleId="Pieddepage">
    <w:name w:val="footer"/>
    <w:basedOn w:val="Normal"/>
    <w:link w:val="PieddepageCar"/>
    <w:semiHidden/>
    <w:rsid w:val="00F75481"/>
    <w:pPr>
      <w:suppressAutoHyphens/>
    </w:pPr>
    <w:rPr>
      <w:rFonts w:ascii="Garamond" w:eastAsia="Times New Roman" w:hAnsi="Garamond" w:cs="Times New Roman"/>
      <w:sz w:val="20"/>
      <w:szCs w:val="20"/>
      <w:lang w:eastAsia="fr-FR"/>
    </w:rPr>
  </w:style>
  <w:style w:type="character" w:customStyle="1" w:styleId="PieddepageCar">
    <w:name w:val="Pied de page Car"/>
    <w:basedOn w:val="Policepardfaut"/>
    <w:link w:val="Pieddepage"/>
    <w:semiHidden/>
    <w:rsid w:val="00F75481"/>
    <w:rPr>
      <w:rFonts w:ascii="Garamond" w:eastAsia="Times New Roman" w:hAnsi="Garamond" w:cs="Times New Roman"/>
      <w:sz w:val="20"/>
      <w:szCs w:val="20"/>
      <w:lang w:eastAsia="fr-FR"/>
    </w:rPr>
  </w:style>
  <w:style w:type="character" w:customStyle="1" w:styleId="apple-converted-space">
    <w:name w:val="apple-converted-space"/>
    <w:basedOn w:val="Policepardfaut"/>
    <w:rsid w:val="00B92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133271">
      <w:bodyDiv w:val="1"/>
      <w:marLeft w:val="0"/>
      <w:marRight w:val="0"/>
      <w:marTop w:val="0"/>
      <w:marBottom w:val="0"/>
      <w:divBdr>
        <w:top w:val="none" w:sz="0" w:space="0" w:color="auto"/>
        <w:left w:val="none" w:sz="0" w:space="0" w:color="auto"/>
        <w:bottom w:val="none" w:sz="0" w:space="0" w:color="auto"/>
        <w:right w:val="none" w:sz="0" w:space="0" w:color="auto"/>
      </w:divBdr>
    </w:div>
    <w:div w:id="943851365">
      <w:bodyDiv w:val="1"/>
      <w:marLeft w:val="0"/>
      <w:marRight w:val="0"/>
      <w:marTop w:val="0"/>
      <w:marBottom w:val="0"/>
      <w:divBdr>
        <w:top w:val="none" w:sz="0" w:space="0" w:color="auto"/>
        <w:left w:val="none" w:sz="0" w:space="0" w:color="auto"/>
        <w:bottom w:val="none" w:sz="0" w:space="0" w:color="auto"/>
        <w:right w:val="none" w:sz="0" w:space="0" w:color="auto"/>
      </w:divBdr>
    </w:div>
    <w:div w:id="1215704198">
      <w:bodyDiv w:val="1"/>
      <w:marLeft w:val="0"/>
      <w:marRight w:val="0"/>
      <w:marTop w:val="0"/>
      <w:marBottom w:val="0"/>
      <w:divBdr>
        <w:top w:val="none" w:sz="0" w:space="0" w:color="auto"/>
        <w:left w:val="none" w:sz="0" w:space="0" w:color="auto"/>
        <w:bottom w:val="none" w:sz="0" w:space="0" w:color="auto"/>
        <w:right w:val="none" w:sz="0" w:space="0" w:color="auto"/>
      </w:divBdr>
    </w:div>
    <w:div w:id="1392803501">
      <w:bodyDiv w:val="1"/>
      <w:marLeft w:val="0"/>
      <w:marRight w:val="0"/>
      <w:marTop w:val="0"/>
      <w:marBottom w:val="0"/>
      <w:divBdr>
        <w:top w:val="none" w:sz="0" w:space="0" w:color="auto"/>
        <w:left w:val="none" w:sz="0" w:space="0" w:color="auto"/>
        <w:bottom w:val="none" w:sz="0" w:space="0" w:color="auto"/>
        <w:right w:val="none" w:sz="0" w:space="0" w:color="auto"/>
      </w:divBdr>
    </w:div>
    <w:div w:id="17423658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14</Pages>
  <Words>3205</Words>
  <Characters>17628</Characters>
  <Application>Microsoft Macintosh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20792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10</cp:revision>
  <dcterms:created xsi:type="dcterms:W3CDTF">2019-04-13T14:04:00Z</dcterms:created>
  <dcterms:modified xsi:type="dcterms:W3CDTF">2019-04-15T14:03:00Z</dcterms:modified>
</cp:coreProperties>
</file>